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1F406" w14:textId="522EED6D" w:rsidR="00961174" w:rsidRDefault="009B418E" w:rsidP="00961174">
      <w:pPr>
        <w:pStyle w:val="Heading1"/>
        <w:spacing w:before="0"/>
        <w:jc w:val="center"/>
        <w:rPr>
          <w:rFonts w:eastAsia="Times New Roman" w:cstheme="majorHAnsi"/>
          <w:b/>
          <w:lang w:val="en-CA"/>
        </w:rPr>
      </w:pPr>
      <w:r>
        <w:rPr>
          <w:noProof/>
          <w:lang w:eastAsia="zh-CN"/>
        </w:rPr>
        <w:drawing>
          <wp:anchor distT="0" distB="0" distL="114300" distR="114300" simplePos="0" relativeHeight="251658240" behindDoc="1" locked="0" layoutInCell="1" allowOverlap="1" wp14:anchorId="386B4525" wp14:editId="02E14605">
            <wp:simplePos x="0" y="0"/>
            <wp:positionH relativeFrom="column">
              <wp:posOffset>-750750</wp:posOffset>
            </wp:positionH>
            <wp:positionV relativeFrom="paragraph">
              <wp:posOffset>-723331</wp:posOffset>
            </wp:positionV>
            <wp:extent cx="3228340" cy="377190"/>
            <wp:effectExtent l="0" t="0" r="0" b="3810"/>
            <wp:wrapNone/>
            <wp:docPr id="1" name="Picture 1" descr="logo clear long blue.fw"/>
            <wp:cNvGraphicFramePr/>
            <a:graphic xmlns:a="http://schemas.openxmlformats.org/drawingml/2006/main">
              <a:graphicData uri="http://schemas.openxmlformats.org/drawingml/2006/picture">
                <pic:pic xmlns:pic="http://schemas.openxmlformats.org/drawingml/2006/picture">
                  <pic:nvPicPr>
                    <pic:cNvPr id="1" name="Picture 1" descr="logo clear long blue.fw"/>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8340" cy="377190"/>
                    </a:xfrm>
                    <a:prstGeom prst="rect">
                      <a:avLst/>
                    </a:prstGeom>
                    <a:noFill/>
                  </pic:spPr>
                </pic:pic>
              </a:graphicData>
            </a:graphic>
            <wp14:sizeRelH relativeFrom="page">
              <wp14:pctWidth>0</wp14:pctWidth>
            </wp14:sizeRelH>
            <wp14:sizeRelV relativeFrom="page">
              <wp14:pctHeight>0</wp14:pctHeight>
            </wp14:sizeRelV>
          </wp:anchor>
        </w:drawing>
      </w:r>
      <w:r w:rsidR="00271BE0" w:rsidRPr="00961174">
        <w:rPr>
          <w:rFonts w:eastAsia="Times New Roman" w:cstheme="majorHAnsi"/>
          <w:b/>
          <w:lang w:val="en-CA"/>
        </w:rPr>
        <w:t xml:space="preserve">Writing Development Initiative </w:t>
      </w:r>
    </w:p>
    <w:p w14:paraId="7F38B424" w14:textId="3A107336" w:rsidR="00271BE0" w:rsidRPr="00961174" w:rsidRDefault="00271BE0" w:rsidP="00961174">
      <w:pPr>
        <w:pStyle w:val="Heading1"/>
        <w:spacing w:before="0"/>
        <w:jc w:val="center"/>
        <w:rPr>
          <w:rFonts w:eastAsia="Times New Roman" w:cstheme="majorHAnsi"/>
          <w:b/>
          <w:sz w:val="22"/>
          <w:lang w:val="en-CA"/>
        </w:rPr>
      </w:pPr>
      <w:r w:rsidRPr="00961174">
        <w:rPr>
          <w:rFonts w:eastAsia="Times New Roman" w:cstheme="majorHAnsi"/>
          <w:b/>
          <w:lang w:val="en-CA"/>
        </w:rPr>
        <w:t>20</w:t>
      </w:r>
      <w:r w:rsidR="00234BCC">
        <w:rPr>
          <w:rFonts w:eastAsia="Times New Roman" w:cstheme="majorHAnsi"/>
          <w:b/>
          <w:lang w:val="en-CA"/>
        </w:rPr>
        <w:t>2</w:t>
      </w:r>
      <w:r w:rsidR="00B410F8">
        <w:rPr>
          <w:rFonts w:eastAsia="Times New Roman" w:cstheme="majorHAnsi"/>
          <w:b/>
          <w:lang w:val="en-CA"/>
        </w:rPr>
        <w:t>1</w:t>
      </w:r>
      <w:r w:rsidRPr="00961174">
        <w:rPr>
          <w:rFonts w:eastAsia="Times New Roman" w:cstheme="majorHAnsi"/>
          <w:b/>
          <w:lang w:val="en-CA"/>
        </w:rPr>
        <w:t>‐202</w:t>
      </w:r>
      <w:r w:rsidR="00B410F8">
        <w:rPr>
          <w:rFonts w:eastAsia="Times New Roman" w:cstheme="majorHAnsi"/>
          <w:b/>
          <w:lang w:val="en-CA"/>
        </w:rPr>
        <w:t>2</w:t>
      </w:r>
      <w:r w:rsidRPr="00961174">
        <w:rPr>
          <w:rFonts w:eastAsia="Times New Roman" w:cstheme="majorHAnsi"/>
          <w:b/>
          <w:lang w:val="en-CA"/>
        </w:rPr>
        <w:t xml:space="preserve"> Proposal Application Form</w:t>
      </w:r>
    </w:p>
    <w:p w14:paraId="187F86EE" w14:textId="77777777" w:rsidR="00961174" w:rsidRDefault="00961174" w:rsidP="00961174">
      <w:pPr>
        <w:jc w:val="both"/>
        <w:rPr>
          <w:rFonts w:eastAsia="Times New Roman" w:cstheme="minorHAnsi"/>
          <w:szCs w:val="28"/>
          <w:lang w:val="en-CA"/>
        </w:rPr>
      </w:pPr>
    </w:p>
    <w:p w14:paraId="76F6B93F" w14:textId="76465941" w:rsidR="00271BE0" w:rsidRPr="00961174" w:rsidRDefault="00271BE0" w:rsidP="00961174">
      <w:pPr>
        <w:spacing w:after="240"/>
        <w:jc w:val="both"/>
        <w:rPr>
          <w:rFonts w:eastAsia="Times New Roman" w:cstheme="minorHAnsi"/>
          <w:szCs w:val="28"/>
          <w:lang w:val="en-CA"/>
        </w:rPr>
      </w:pPr>
      <w:r w:rsidRPr="00961174">
        <w:rPr>
          <w:rFonts w:eastAsia="Times New Roman" w:cstheme="minorHAnsi"/>
          <w:szCs w:val="28"/>
          <w:lang w:val="en-CA"/>
        </w:rPr>
        <w:t xml:space="preserve">Please answer all of the following questions as clearly and concisely as possible, filling in your responses immediately below each question. </w:t>
      </w:r>
    </w:p>
    <w:p w14:paraId="5AE52223" w14:textId="74B4FCD3" w:rsidR="00271BE0" w:rsidRPr="00961174" w:rsidRDefault="00271BE0" w:rsidP="00961174">
      <w:pPr>
        <w:spacing w:after="240"/>
        <w:jc w:val="both"/>
        <w:rPr>
          <w:rFonts w:eastAsia="Times New Roman" w:cstheme="minorHAnsi"/>
          <w:szCs w:val="28"/>
          <w:lang w:val="en-CA"/>
        </w:rPr>
      </w:pPr>
      <w:r w:rsidRPr="00961174">
        <w:rPr>
          <w:rFonts w:eastAsia="Times New Roman" w:cstheme="minorHAnsi"/>
          <w:szCs w:val="28"/>
          <w:lang w:val="en-CA"/>
        </w:rPr>
        <w:t>When you have answered the questions, please indicate Chair approval in the space provided at the end of the form, and send the completed version of the form</w:t>
      </w:r>
      <w:r w:rsidR="00CC6366">
        <w:rPr>
          <w:rFonts w:eastAsia="Times New Roman" w:cstheme="minorHAnsi"/>
          <w:szCs w:val="28"/>
          <w:lang w:val="en-CA"/>
        </w:rPr>
        <w:t xml:space="preserve"> as a Word document</w:t>
      </w:r>
      <w:r w:rsidRPr="00961174">
        <w:rPr>
          <w:rFonts w:eastAsia="Times New Roman" w:cstheme="minorHAnsi"/>
          <w:szCs w:val="28"/>
          <w:lang w:val="en-CA"/>
        </w:rPr>
        <w:t xml:space="preserve"> to Michael Kaler (</w:t>
      </w:r>
      <w:hyperlink r:id="rId9" w:history="1">
        <w:r w:rsidRPr="00961174">
          <w:rPr>
            <w:rStyle w:val="Hyperlink"/>
            <w:rFonts w:eastAsia="Times New Roman" w:cstheme="minorHAnsi"/>
            <w:szCs w:val="28"/>
            <w:lang w:val="en-CA"/>
          </w:rPr>
          <w:t>michael.kaler@utoronto.ca</w:t>
        </w:r>
      </w:hyperlink>
      <w:r w:rsidRPr="00961174">
        <w:rPr>
          <w:rFonts w:eastAsia="Times New Roman" w:cstheme="minorHAnsi"/>
          <w:szCs w:val="28"/>
          <w:lang w:val="en-CA"/>
        </w:rPr>
        <w:t xml:space="preserve">). </w:t>
      </w:r>
    </w:p>
    <w:p w14:paraId="2A2132EC" w14:textId="53609DF4" w:rsidR="00271BE0" w:rsidRPr="00961174" w:rsidRDefault="00271BE0" w:rsidP="009B418E">
      <w:pPr>
        <w:spacing w:after="240"/>
        <w:rPr>
          <w:rFonts w:eastAsia="Times New Roman" w:cstheme="minorHAnsi"/>
          <w:szCs w:val="28"/>
          <w:lang w:val="en-CA"/>
        </w:rPr>
      </w:pPr>
      <w:r w:rsidRPr="00961174">
        <w:rPr>
          <w:rFonts w:eastAsia="Times New Roman" w:cstheme="minorHAnsi"/>
          <w:szCs w:val="28"/>
          <w:lang w:val="en-CA"/>
        </w:rPr>
        <w:t xml:space="preserve">If you would like to see proposals from previous years, there is a selection here: </w:t>
      </w:r>
      <w:hyperlink r:id="rId10" w:history="1">
        <w:r w:rsidRPr="00961174">
          <w:rPr>
            <w:rStyle w:val="Hyperlink"/>
            <w:rFonts w:eastAsia="Times New Roman" w:cstheme="minorHAnsi"/>
            <w:szCs w:val="28"/>
            <w:lang w:val="en-CA"/>
          </w:rPr>
          <w:t>https://www.utm.utoronto.ca/asc/wdi-archives</w:t>
        </w:r>
      </w:hyperlink>
      <w:r w:rsidRPr="00961174">
        <w:rPr>
          <w:rFonts w:eastAsia="Times New Roman" w:cstheme="minorHAnsi"/>
          <w:szCs w:val="28"/>
          <w:lang w:val="en-CA"/>
        </w:rPr>
        <w:t>.</w:t>
      </w:r>
    </w:p>
    <w:p w14:paraId="3D63D08D" w14:textId="01C121FC" w:rsidR="00271BE0" w:rsidRPr="00961174" w:rsidRDefault="00271BE0" w:rsidP="00961174">
      <w:pPr>
        <w:spacing w:after="240"/>
        <w:jc w:val="both"/>
        <w:rPr>
          <w:rFonts w:eastAsia="Times New Roman" w:cstheme="minorHAnsi"/>
          <w:sz w:val="22"/>
          <w:lang w:val="en-CA"/>
        </w:rPr>
      </w:pPr>
      <w:r w:rsidRPr="00961174">
        <w:rPr>
          <w:rFonts w:eastAsia="Times New Roman" w:cstheme="minorHAnsi"/>
          <w:szCs w:val="28"/>
          <w:lang w:val="en-CA"/>
        </w:rPr>
        <w:t>If you have questions, please do not hesitate to contact Michael.</w:t>
      </w:r>
    </w:p>
    <w:p w14:paraId="3E4229FF" w14:textId="653E0A0D" w:rsidR="00271BE0" w:rsidRPr="00961174" w:rsidRDefault="00961174" w:rsidP="00961174">
      <w:pPr>
        <w:spacing w:after="240"/>
        <w:jc w:val="both"/>
        <w:rPr>
          <w:rFonts w:eastAsia="Times New Roman" w:cstheme="minorHAnsi"/>
          <w:b/>
          <w:bCs/>
          <w:szCs w:val="28"/>
          <w:lang w:val="en-CA"/>
        </w:rPr>
      </w:pPr>
      <w:r w:rsidRPr="00961174">
        <w:rPr>
          <w:rFonts w:eastAsia="Times New Roman" w:cstheme="minorHAnsi"/>
          <w:b/>
          <w:sz w:val="28"/>
          <w:szCs w:val="28"/>
          <w:lang w:val="en-CA"/>
        </w:rPr>
        <w:t xml:space="preserve">Deadline: </w:t>
      </w:r>
      <w:r w:rsidR="00271BE0" w:rsidRPr="00961174">
        <w:rPr>
          <w:rFonts w:eastAsia="Times New Roman" w:cstheme="minorHAnsi"/>
          <w:szCs w:val="28"/>
          <w:lang w:val="en-CA"/>
        </w:rPr>
        <w:t xml:space="preserve">Proposals must be submitted by </w:t>
      </w:r>
      <w:r w:rsidR="00271BE0" w:rsidRPr="00961174">
        <w:rPr>
          <w:rFonts w:eastAsia="Times New Roman" w:cstheme="minorHAnsi"/>
          <w:b/>
          <w:bCs/>
          <w:szCs w:val="28"/>
          <w:lang w:val="en-CA"/>
        </w:rPr>
        <w:t xml:space="preserve">April </w:t>
      </w:r>
      <w:r w:rsidR="00F0236F">
        <w:rPr>
          <w:rFonts w:eastAsia="Times New Roman" w:cstheme="minorHAnsi"/>
          <w:b/>
          <w:bCs/>
          <w:szCs w:val="28"/>
          <w:lang w:val="en-CA"/>
        </w:rPr>
        <w:t>1</w:t>
      </w:r>
      <w:r w:rsidR="00B410F8">
        <w:rPr>
          <w:rFonts w:eastAsia="Times New Roman" w:cstheme="minorHAnsi"/>
          <w:b/>
          <w:bCs/>
          <w:szCs w:val="28"/>
          <w:lang w:val="en-CA"/>
        </w:rPr>
        <w:t>6</w:t>
      </w:r>
      <w:r w:rsidRPr="00961174">
        <w:rPr>
          <w:rFonts w:eastAsia="Times New Roman" w:cstheme="minorHAnsi"/>
          <w:b/>
          <w:bCs/>
          <w:szCs w:val="28"/>
          <w:vertAlign w:val="superscript"/>
          <w:lang w:val="en-CA"/>
        </w:rPr>
        <w:t>th</w:t>
      </w:r>
      <w:r w:rsidR="00271BE0" w:rsidRPr="00961174">
        <w:rPr>
          <w:rFonts w:eastAsia="Times New Roman" w:cstheme="minorHAnsi"/>
          <w:b/>
          <w:bCs/>
          <w:szCs w:val="28"/>
          <w:lang w:val="en-CA"/>
        </w:rPr>
        <w:t>, 20</w:t>
      </w:r>
      <w:r w:rsidR="002E004A">
        <w:rPr>
          <w:rFonts w:eastAsia="Times New Roman" w:cstheme="minorHAnsi"/>
          <w:b/>
          <w:bCs/>
          <w:szCs w:val="28"/>
          <w:lang w:val="en-CA"/>
        </w:rPr>
        <w:t>2</w:t>
      </w:r>
      <w:r w:rsidR="00B410F8">
        <w:rPr>
          <w:rFonts w:eastAsia="Times New Roman" w:cstheme="minorHAnsi"/>
          <w:b/>
          <w:bCs/>
          <w:szCs w:val="28"/>
          <w:lang w:val="en-CA"/>
        </w:rPr>
        <w:t>1</w:t>
      </w:r>
      <w:r w:rsidR="00271BE0" w:rsidRPr="00961174">
        <w:rPr>
          <w:rFonts w:eastAsia="Times New Roman" w:cstheme="minorHAnsi"/>
          <w:b/>
          <w:bCs/>
          <w:szCs w:val="28"/>
          <w:lang w:val="en-CA"/>
        </w:rPr>
        <w:t xml:space="preserve">. </w:t>
      </w:r>
    </w:p>
    <w:p w14:paraId="083291B0" w14:textId="77777777" w:rsidR="00A56194" w:rsidRPr="00A56194" w:rsidRDefault="00271BE0" w:rsidP="00961174">
      <w:pPr>
        <w:pStyle w:val="ListParagraph"/>
        <w:numPr>
          <w:ilvl w:val="0"/>
          <w:numId w:val="1"/>
        </w:numPr>
        <w:jc w:val="both"/>
        <w:rPr>
          <w:rFonts w:eastAsia="Times New Roman" w:cstheme="minorHAnsi"/>
          <w:color w:val="0070C0"/>
          <w:sz w:val="22"/>
          <w:lang w:val="en-CA"/>
        </w:rPr>
      </w:pPr>
      <w:r w:rsidRPr="00961174">
        <w:rPr>
          <w:rFonts w:eastAsia="Times New Roman" w:cstheme="minorHAnsi"/>
          <w:szCs w:val="28"/>
          <w:lang w:val="en-CA"/>
        </w:rPr>
        <w:t xml:space="preserve">Please indicate the course code: </w:t>
      </w:r>
    </w:p>
    <w:p w14:paraId="4BBBF9CE" w14:textId="2C7BE5E5" w:rsidR="00271BE0" w:rsidRDefault="00824E94" w:rsidP="00A56194">
      <w:pPr>
        <w:jc w:val="both"/>
        <w:rPr>
          <w:rFonts w:eastAsia="Times New Roman" w:cstheme="minorHAnsi"/>
          <w:color w:val="0070C0"/>
          <w:szCs w:val="28"/>
          <w:lang w:val="en-CA"/>
        </w:rPr>
      </w:pPr>
      <w:r w:rsidRPr="00A56194">
        <w:rPr>
          <w:rFonts w:eastAsia="Times New Roman" w:cstheme="minorHAnsi"/>
          <w:color w:val="0070C0"/>
          <w:szCs w:val="28"/>
          <w:lang w:val="en-CA"/>
        </w:rPr>
        <w:t>ANT313</w:t>
      </w:r>
      <w:r w:rsidR="00F14CDC" w:rsidRPr="00A56194">
        <w:rPr>
          <w:rFonts w:eastAsia="Times New Roman" w:cstheme="minorHAnsi"/>
          <w:color w:val="0070C0"/>
          <w:szCs w:val="28"/>
          <w:lang w:val="en-CA"/>
        </w:rPr>
        <w:t xml:space="preserve"> H5 S</w:t>
      </w:r>
    </w:p>
    <w:p w14:paraId="282F50B8" w14:textId="77777777" w:rsidR="00A56194" w:rsidRPr="00A56194" w:rsidRDefault="00A56194" w:rsidP="009A6565">
      <w:pPr>
        <w:jc w:val="both"/>
        <w:rPr>
          <w:rFonts w:eastAsia="Times New Roman" w:cstheme="minorHAnsi"/>
          <w:color w:val="0070C0"/>
          <w:sz w:val="22"/>
          <w:lang w:val="en-CA"/>
        </w:rPr>
      </w:pPr>
    </w:p>
    <w:p w14:paraId="54408B82" w14:textId="77777777" w:rsidR="00961174" w:rsidRPr="009B418E" w:rsidRDefault="00961174" w:rsidP="00961174">
      <w:pPr>
        <w:pStyle w:val="ListParagraph"/>
        <w:jc w:val="both"/>
        <w:rPr>
          <w:rFonts w:eastAsia="Times New Roman" w:cstheme="minorHAnsi"/>
          <w:sz w:val="10"/>
          <w:lang w:val="en-CA"/>
        </w:rPr>
      </w:pPr>
    </w:p>
    <w:p w14:paraId="472825C9" w14:textId="72087507" w:rsidR="00961174" w:rsidRPr="00824E94" w:rsidRDefault="00271BE0" w:rsidP="00961174">
      <w:pPr>
        <w:pStyle w:val="ListParagraph"/>
        <w:numPr>
          <w:ilvl w:val="0"/>
          <w:numId w:val="1"/>
        </w:numPr>
        <w:jc w:val="both"/>
        <w:rPr>
          <w:rFonts w:eastAsia="Times New Roman" w:cstheme="minorHAnsi"/>
          <w:sz w:val="22"/>
          <w:lang w:val="en-CA"/>
        </w:rPr>
      </w:pPr>
      <w:r w:rsidRPr="00961174">
        <w:rPr>
          <w:rFonts w:eastAsia="Times New Roman" w:cstheme="minorHAnsi"/>
          <w:szCs w:val="28"/>
          <w:lang w:val="en-CA"/>
        </w:rPr>
        <w:t>Please briefly (150 words maximum) introduce the course, its position in its program, and writing assignments or instruction that have typically been used.</w:t>
      </w:r>
    </w:p>
    <w:p w14:paraId="497E934A" w14:textId="24099837" w:rsidR="00824E94" w:rsidRDefault="00824E94" w:rsidP="00824E94">
      <w:pPr>
        <w:pStyle w:val="ListParagraph"/>
        <w:jc w:val="both"/>
        <w:rPr>
          <w:rFonts w:eastAsia="Times New Roman" w:cstheme="minorHAnsi"/>
          <w:szCs w:val="28"/>
        </w:rPr>
      </w:pPr>
    </w:p>
    <w:p w14:paraId="233B8B57" w14:textId="1134B0C7" w:rsidR="00F14CDC" w:rsidRPr="00F14CDC" w:rsidRDefault="00F14CDC" w:rsidP="00F14CDC">
      <w:pPr>
        <w:spacing w:after="120"/>
        <w:rPr>
          <w:rFonts w:eastAsia="Times New Roman" w:cstheme="minorHAnsi"/>
          <w:color w:val="0070C0"/>
          <w:spacing w:val="-7"/>
        </w:rPr>
      </w:pPr>
      <w:r>
        <w:rPr>
          <w:rFonts w:eastAsia="Times New Roman" w:cstheme="minorHAnsi"/>
          <w:color w:val="0070C0"/>
          <w:szCs w:val="28"/>
          <w:lang w:val="en-CA"/>
        </w:rPr>
        <w:t>ANT313</w:t>
      </w:r>
      <w:r w:rsidRPr="00F14CDC">
        <w:rPr>
          <w:rFonts w:eastAsia="Times New Roman" w:cstheme="minorHAnsi"/>
          <w:color w:val="0070C0"/>
          <w:szCs w:val="28"/>
          <w:lang w:val="en-CA"/>
        </w:rPr>
        <w:t xml:space="preserve"> </w:t>
      </w:r>
      <w:r w:rsidR="009255A5">
        <w:rPr>
          <w:rFonts w:eastAsia="Times New Roman" w:cstheme="minorHAnsi"/>
          <w:color w:val="0070C0"/>
          <w:spacing w:val="-4"/>
        </w:rPr>
        <w:t>introduces</w:t>
      </w:r>
      <w:r w:rsidRPr="00F14CDC">
        <w:rPr>
          <w:rFonts w:eastAsia="Times New Roman" w:cstheme="minorHAnsi"/>
          <w:color w:val="0070C0"/>
          <w:spacing w:val="-6"/>
        </w:rPr>
        <w:t xml:space="preserve"> </w:t>
      </w:r>
      <w:r w:rsidRPr="00F14CDC">
        <w:rPr>
          <w:rFonts w:eastAsia="Times New Roman" w:cstheme="minorHAnsi"/>
          <w:color w:val="0070C0"/>
          <w:spacing w:val="-3"/>
        </w:rPr>
        <w:t>Ea</w:t>
      </w:r>
      <w:r w:rsidRPr="00F14CDC">
        <w:rPr>
          <w:rFonts w:eastAsia="Times New Roman" w:cstheme="minorHAnsi"/>
          <w:color w:val="0070C0"/>
          <w:spacing w:val="-5"/>
        </w:rPr>
        <w:t>s</w:t>
      </w:r>
      <w:r w:rsidRPr="00F14CDC">
        <w:rPr>
          <w:rFonts w:eastAsia="Times New Roman" w:cstheme="minorHAnsi"/>
          <w:color w:val="0070C0"/>
        </w:rPr>
        <w:t xml:space="preserve">t </w:t>
      </w:r>
      <w:r w:rsidRPr="00F14CDC">
        <w:rPr>
          <w:rFonts w:eastAsia="Times New Roman" w:cstheme="minorHAnsi"/>
          <w:color w:val="0070C0"/>
          <w:spacing w:val="-3"/>
        </w:rPr>
        <w:t>A</w:t>
      </w:r>
      <w:r w:rsidRPr="00F14CDC">
        <w:rPr>
          <w:rFonts w:eastAsia="Times New Roman" w:cstheme="minorHAnsi"/>
          <w:color w:val="0070C0"/>
          <w:spacing w:val="-2"/>
        </w:rPr>
        <w:t>si</w:t>
      </w:r>
      <w:r w:rsidRPr="00F14CDC">
        <w:rPr>
          <w:rFonts w:eastAsia="Times New Roman" w:cstheme="minorHAnsi"/>
          <w:color w:val="0070C0"/>
          <w:spacing w:val="-3"/>
        </w:rPr>
        <w:t>a</w:t>
      </w:r>
      <w:r w:rsidRPr="00F14CDC">
        <w:rPr>
          <w:rFonts w:eastAsia="Times New Roman" w:cstheme="minorHAnsi"/>
          <w:color w:val="0070C0"/>
        </w:rPr>
        <w:t>n</w:t>
      </w:r>
      <w:r w:rsidRPr="00F14CDC">
        <w:rPr>
          <w:rFonts w:eastAsia="Times New Roman" w:cstheme="minorHAnsi"/>
          <w:color w:val="0070C0"/>
          <w:spacing w:val="-7"/>
        </w:rPr>
        <w:t xml:space="preserve"> </w:t>
      </w:r>
      <w:r w:rsidRPr="00F14CDC">
        <w:rPr>
          <w:rFonts w:eastAsia="Times New Roman" w:cstheme="minorHAnsi"/>
          <w:color w:val="0070C0"/>
          <w:spacing w:val="-3"/>
        </w:rPr>
        <w:t>arc</w:t>
      </w:r>
      <w:r w:rsidRPr="00F14CDC">
        <w:rPr>
          <w:rFonts w:eastAsia="Times New Roman" w:cstheme="minorHAnsi"/>
          <w:color w:val="0070C0"/>
          <w:spacing w:val="-2"/>
        </w:rPr>
        <w:t>h</w:t>
      </w:r>
      <w:r w:rsidRPr="00F14CDC">
        <w:rPr>
          <w:rFonts w:eastAsia="Times New Roman" w:cstheme="minorHAnsi"/>
          <w:color w:val="0070C0"/>
          <w:spacing w:val="-3"/>
        </w:rPr>
        <w:t>ae</w:t>
      </w:r>
      <w:r w:rsidRPr="00F14CDC">
        <w:rPr>
          <w:rFonts w:eastAsia="Times New Roman" w:cstheme="minorHAnsi"/>
          <w:color w:val="0070C0"/>
          <w:spacing w:val="-5"/>
        </w:rPr>
        <w:t>o</w:t>
      </w:r>
      <w:r w:rsidRPr="00F14CDC">
        <w:rPr>
          <w:rFonts w:eastAsia="Times New Roman" w:cstheme="minorHAnsi"/>
          <w:color w:val="0070C0"/>
          <w:spacing w:val="-2"/>
        </w:rPr>
        <w:t>log</w:t>
      </w:r>
      <w:r w:rsidRPr="00F14CDC">
        <w:rPr>
          <w:rFonts w:eastAsia="Times New Roman" w:cstheme="minorHAnsi"/>
          <w:color w:val="0070C0"/>
        </w:rPr>
        <w:t>y</w:t>
      </w:r>
      <w:r w:rsidRPr="00F14CDC">
        <w:rPr>
          <w:rFonts w:eastAsia="Times New Roman" w:cstheme="minorHAnsi"/>
          <w:color w:val="0070C0"/>
          <w:spacing w:val="-17"/>
        </w:rPr>
        <w:t xml:space="preserve"> </w:t>
      </w:r>
      <w:r w:rsidR="00A138AB">
        <w:rPr>
          <w:rFonts w:eastAsia="Times New Roman" w:cstheme="minorHAnsi"/>
          <w:color w:val="0070C0"/>
          <w:spacing w:val="-17"/>
        </w:rPr>
        <w:t xml:space="preserve">with focuses </w:t>
      </w:r>
      <w:r w:rsidR="00706AAA">
        <w:rPr>
          <w:rFonts w:eastAsia="Times New Roman" w:cstheme="minorHAnsi"/>
          <w:color w:val="0070C0"/>
          <w:spacing w:val="-3"/>
        </w:rPr>
        <w:t>on</w:t>
      </w:r>
      <w:r w:rsidRPr="00F14CDC">
        <w:rPr>
          <w:rFonts w:eastAsia="Times New Roman" w:cstheme="minorHAnsi"/>
          <w:color w:val="0070C0"/>
        </w:rPr>
        <w:t xml:space="preserve"> </w:t>
      </w:r>
      <w:r w:rsidRPr="00F14CDC">
        <w:rPr>
          <w:rFonts w:eastAsia="Times New Roman" w:cstheme="minorHAnsi"/>
          <w:color w:val="0070C0"/>
          <w:spacing w:val="-2"/>
        </w:rPr>
        <w:t>the</w:t>
      </w:r>
      <w:r w:rsidRPr="00F14CDC">
        <w:rPr>
          <w:rFonts w:eastAsia="Times New Roman" w:cstheme="minorHAnsi"/>
          <w:color w:val="0070C0"/>
          <w:spacing w:val="-10"/>
        </w:rPr>
        <w:t xml:space="preserve"> </w:t>
      </w:r>
      <w:r w:rsidR="00706AAA">
        <w:rPr>
          <w:rFonts w:eastAsia="Times New Roman" w:cstheme="minorHAnsi"/>
          <w:color w:val="0070C0"/>
          <w:spacing w:val="-10"/>
        </w:rPr>
        <w:t xml:space="preserve">diverse trajectories for the </w:t>
      </w:r>
      <w:r w:rsidRPr="00F14CDC">
        <w:rPr>
          <w:rFonts w:eastAsia="Times New Roman" w:cstheme="minorHAnsi"/>
          <w:color w:val="0070C0"/>
          <w:spacing w:val="-2"/>
        </w:rPr>
        <w:t>development</w:t>
      </w:r>
      <w:r w:rsidR="009255A5">
        <w:rPr>
          <w:rFonts w:eastAsia="Times New Roman" w:cstheme="minorHAnsi"/>
          <w:color w:val="0070C0"/>
          <w:spacing w:val="-2"/>
        </w:rPr>
        <w:t xml:space="preserve"> of agriculture, sedentism, pottery, social complexity, and state formation in various geographic r</w:t>
      </w:r>
      <w:r w:rsidR="00A138AB">
        <w:rPr>
          <w:rFonts w:eastAsia="Times New Roman" w:cstheme="minorHAnsi"/>
          <w:color w:val="0070C0"/>
          <w:spacing w:val="-2"/>
        </w:rPr>
        <w:t>egions in prehistoric East Asia</w:t>
      </w:r>
      <w:r w:rsidRPr="00F14CDC">
        <w:rPr>
          <w:rFonts w:eastAsia="Times New Roman" w:cstheme="minorHAnsi"/>
          <w:color w:val="0070C0"/>
        </w:rPr>
        <w:t>.</w:t>
      </w:r>
      <w:r w:rsidRPr="00F14CDC">
        <w:rPr>
          <w:rFonts w:eastAsia="Times New Roman" w:cstheme="minorHAnsi"/>
          <w:color w:val="0070C0"/>
          <w:spacing w:val="-7"/>
        </w:rPr>
        <w:t xml:space="preserve"> The course </w:t>
      </w:r>
      <w:r w:rsidR="00D01443">
        <w:rPr>
          <w:rFonts w:eastAsia="Times New Roman" w:cstheme="minorHAnsi"/>
          <w:color w:val="0070C0"/>
          <w:spacing w:val="-7"/>
        </w:rPr>
        <w:t xml:space="preserve">is one of </w:t>
      </w:r>
      <w:r w:rsidR="006811DB">
        <w:rPr>
          <w:rFonts w:eastAsia="Times New Roman" w:cstheme="minorHAnsi"/>
          <w:color w:val="0070C0"/>
          <w:spacing w:val="-7"/>
        </w:rPr>
        <w:t>12</w:t>
      </w:r>
      <w:r w:rsidR="00E41155">
        <w:rPr>
          <w:rFonts w:eastAsia="Times New Roman" w:cstheme="minorHAnsi"/>
          <w:color w:val="0070C0"/>
          <w:spacing w:val="-7"/>
        </w:rPr>
        <w:t xml:space="preserve"> </w:t>
      </w:r>
      <w:r w:rsidR="00AA49AA">
        <w:rPr>
          <w:rFonts w:eastAsia="Times New Roman" w:cstheme="minorHAnsi"/>
          <w:color w:val="0070C0"/>
          <w:spacing w:val="-7"/>
        </w:rPr>
        <w:t>third-year</w:t>
      </w:r>
      <w:r w:rsidR="00E41155">
        <w:rPr>
          <w:rFonts w:eastAsia="Times New Roman" w:cstheme="minorHAnsi"/>
          <w:color w:val="0070C0"/>
          <w:spacing w:val="-7"/>
        </w:rPr>
        <w:t xml:space="preserve"> </w:t>
      </w:r>
      <w:r w:rsidR="00D01443">
        <w:rPr>
          <w:rFonts w:eastAsia="Times New Roman" w:cstheme="minorHAnsi"/>
          <w:color w:val="0070C0"/>
          <w:spacing w:val="-7"/>
        </w:rPr>
        <w:t xml:space="preserve">courses </w:t>
      </w:r>
      <w:r w:rsidR="00D01443" w:rsidRPr="0030141F">
        <w:rPr>
          <w:rFonts w:eastAsia="Times New Roman" w:cstheme="minorHAnsi"/>
          <w:color w:val="0070C0"/>
          <w:spacing w:val="-7"/>
        </w:rPr>
        <w:t xml:space="preserve">recommended for students </w:t>
      </w:r>
      <w:r w:rsidR="0030141F">
        <w:rPr>
          <w:rFonts w:eastAsia="Times New Roman" w:cstheme="minorHAnsi"/>
          <w:color w:val="0070C0"/>
          <w:spacing w:val="-7"/>
        </w:rPr>
        <w:t>pursuing an</w:t>
      </w:r>
      <w:r w:rsidR="00D01443" w:rsidRPr="0030141F">
        <w:rPr>
          <w:rFonts w:eastAsia="Times New Roman" w:cstheme="minorHAnsi"/>
          <w:color w:val="0070C0"/>
          <w:spacing w:val="-7"/>
        </w:rPr>
        <w:t xml:space="preserve"> Anthropology (Sci) </w:t>
      </w:r>
      <w:r w:rsidR="0030141F">
        <w:rPr>
          <w:rFonts w:eastAsia="Times New Roman" w:cstheme="minorHAnsi"/>
          <w:color w:val="0070C0"/>
          <w:spacing w:val="-7"/>
        </w:rPr>
        <w:t>major.</w:t>
      </w:r>
      <w:r w:rsidR="00D01443">
        <w:rPr>
          <w:rFonts w:eastAsia="Times New Roman" w:cstheme="minorHAnsi"/>
          <w:color w:val="0070C0"/>
          <w:spacing w:val="-7"/>
        </w:rPr>
        <w:t xml:space="preserve"> </w:t>
      </w:r>
    </w:p>
    <w:p w14:paraId="611EB058" w14:textId="5AA7FE3F" w:rsidR="00AA49AA" w:rsidRDefault="00F14CDC" w:rsidP="00F14CDC">
      <w:pPr>
        <w:spacing w:after="120"/>
        <w:rPr>
          <w:rFonts w:eastAsia="Times New Roman" w:cstheme="minorHAnsi"/>
          <w:color w:val="0070C0"/>
          <w:spacing w:val="-7"/>
        </w:rPr>
      </w:pPr>
      <w:r w:rsidRPr="00F14CDC">
        <w:rPr>
          <w:rFonts w:eastAsia="Times New Roman" w:cstheme="minorHAnsi"/>
          <w:color w:val="0070C0"/>
          <w:spacing w:val="-7"/>
        </w:rPr>
        <w:t xml:space="preserve">Students are required to write an </w:t>
      </w:r>
      <w:r w:rsidRPr="00F14CDC">
        <w:rPr>
          <w:rFonts w:cstheme="minorHAnsi"/>
          <w:color w:val="0070C0"/>
        </w:rPr>
        <w:t xml:space="preserve">argumentative essay </w:t>
      </w:r>
      <w:r w:rsidRPr="00F14CDC">
        <w:rPr>
          <w:rFonts w:eastAsia="Times New Roman" w:cstheme="minorHAnsi"/>
          <w:color w:val="0070C0"/>
          <w:spacing w:val="-7"/>
        </w:rPr>
        <w:t xml:space="preserve">broken down to 2-4 of the following </w:t>
      </w:r>
      <w:r w:rsidR="00554BC3">
        <w:rPr>
          <w:rFonts w:eastAsia="Times New Roman" w:cstheme="minorHAnsi"/>
          <w:color w:val="0070C0"/>
          <w:spacing w:val="-7"/>
        </w:rPr>
        <w:t xml:space="preserve">scaffolding </w:t>
      </w:r>
      <w:r w:rsidRPr="00F14CDC">
        <w:rPr>
          <w:rFonts w:eastAsia="Times New Roman" w:cstheme="minorHAnsi"/>
          <w:color w:val="0070C0"/>
          <w:spacing w:val="-7"/>
        </w:rPr>
        <w:t>writing assignments: (1) essay topic and references</w:t>
      </w:r>
      <w:r w:rsidR="00563061">
        <w:rPr>
          <w:rFonts w:eastAsia="Times New Roman" w:cstheme="minorHAnsi"/>
          <w:color w:val="0070C0"/>
          <w:spacing w:val="-7"/>
        </w:rPr>
        <w:t xml:space="preserve"> (ETR)</w:t>
      </w:r>
      <w:r w:rsidRPr="00F14CDC">
        <w:rPr>
          <w:rFonts w:cstheme="minorHAnsi"/>
          <w:color w:val="0070C0"/>
          <w:spacing w:val="-7"/>
          <w:lang w:eastAsia="zh-CN"/>
        </w:rPr>
        <w:t>, (2)</w:t>
      </w:r>
      <w:r w:rsidRPr="00F14CDC">
        <w:rPr>
          <w:rFonts w:eastAsia="Times New Roman" w:cstheme="minorHAnsi"/>
          <w:color w:val="0070C0"/>
          <w:spacing w:val="-7"/>
        </w:rPr>
        <w:t xml:space="preserve"> </w:t>
      </w:r>
      <w:r w:rsidR="0005663F">
        <w:rPr>
          <w:rFonts w:eastAsia="Times New Roman" w:cstheme="minorHAnsi"/>
          <w:color w:val="0070C0"/>
          <w:spacing w:val="-7"/>
        </w:rPr>
        <w:t>annotated bibliography</w:t>
      </w:r>
      <w:r w:rsidR="005D2AA4">
        <w:rPr>
          <w:rFonts w:eastAsia="Times New Roman" w:cstheme="minorHAnsi"/>
          <w:color w:val="0070C0"/>
          <w:spacing w:val="-7"/>
        </w:rPr>
        <w:t xml:space="preserve"> or five </w:t>
      </w:r>
      <w:r w:rsidR="005D2AA4" w:rsidRPr="00F14CDC">
        <w:rPr>
          <w:rFonts w:eastAsia="Times New Roman" w:cstheme="minorHAnsi"/>
          <w:color w:val="0070C0"/>
          <w:spacing w:val="-7"/>
        </w:rPr>
        <w:t>annotations</w:t>
      </w:r>
      <w:r w:rsidRPr="00F14CDC">
        <w:rPr>
          <w:rFonts w:eastAsia="Times New Roman" w:cstheme="minorHAnsi"/>
          <w:color w:val="0070C0"/>
          <w:spacing w:val="-7"/>
        </w:rPr>
        <w:t>, (3) thesis statement and essay outline</w:t>
      </w:r>
      <w:r w:rsidR="00563061">
        <w:rPr>
          <w:rFonts w:eastAsia="Times New Roman" w:cstheme="minorHAnsi"/>
          <w:color w:val="0070C0"/>
          <w:spacing w:val="-7"/>
        </w:rPr>
        <w:t xml:space="preserve"> (TSEO)</w:t>
      </w:r>
      <w:r w:rsidRPr="00F14CDC">
        <w:rPr>
          <w:rFonts w:eastAsia="Times New Roman" w:cstheme="minorHAnsi"/>
          <w:color w:val="0070C0"/>
          <w:spacing w:val="-7"/>
        </w:rPr>
        <w:t xml:space="preserve">, and (4) final essay. </w:t>
      </w:r>
    </w:p>
    <w:p w14:paraId="617CD8AF" w14:textId="2955E00A" w:rsidR="009135BA" w:rsidRDefault="00E55787" w:rsidP="001C14BF">
      <w:pPr>
        <w:spacing w:after="120"/>
        <w:rPr>
          <w:rFonts w:cstheme="minorHAnsi"/>
          <w:color w:val="0070C0"/>
          <w:shd w:val="clear" w:color="auto" w:fill="FFFFFF"/>
        </w:rPr>
      </w:pPr>
      <w:r>
        <w:rPr>
          <w:rFonts w:eastAsia="Times New Roman" w:cstheme="minorHAnsi"/>
          <w:color w:val="0070C0"/>
          <w:spacing w:val="-7"/>
        </w:rPr>
        <w:t>The course</w:t>
      </w:r>
      <w:r w:rsidR="005825E9">
        <w:rPr>
          <w:rFonts w:eastAsia="Times New Roman" w:cstheme="minorHAnsi"/>
          <w:color w:val="0070C0"/>
          <w:spacing w:val="-7"/>
        </w:rPr>
        <w:t xml:space="preserve"> provide</w:t>
      </w:r>
      <w:r>
        <w:rPr>
          <w:rFonts w:eastAsia="Times New Roman" w:cstheme="minorHAnsi"/>
          <w:color w:val="0070C0"/>
          <w:spacing w:val="-7"/>
        </w:rPr>
        <w:t>s</w:t>
      </w:r>
      <w:r w:rsidR="005825E9">
        <w:rPr>
          <w:rFonts w:eastAsia="Times New Roman" w:cstheme="minorHAnsi"/>
          <w:color w:val="0070C0"/>
          <w:spacing w:val="-7"/>
        </w:rPr>
        <w:t xml:space="preserve"> writing guidelines, marking rubrics, writing exercises, common errors in past student submissions and solutions to guid</w:t>
      </w:r>
      <w:r w:rsidR="00AA49AA">
        <w:rPr>
          <w:rFonts w:eastAsia="Times New Roman" w:cstheme="minorHAnsi"/>
          <w:color w:val="0070C0"/>
          <w:spacing w:val="-7"/>
        </w:rPr>
        <w:t>e students through each assignment</w:t>
      </w:r>
      <w:r w:rsidR="005825E9">
        <w:rPr>
          <w:rFonts w:eastAsia="Times New Roman" w:cstheme="minorHAnsi"/>
          <w:color w:val="0070C0"/>
          <w:spacing w:val="-7"/>
        </w:rPr>
        <w:t xml:space="preserve">. Drs. </w:t>
      </w:r>
      <w:r w:rsidRPr="00DE520B">
        <w:rPr>
          <w:rFonts w:cstheme="minorHAnsi"/>
          <w:color w:val="0070C0"/>
          <w:shd w:val="clear" w:color="auto" w:fill="FFFFFF"/>
        </w:rPr>
        <w:t xml:space="preserve">Tyler </w:t>
      </w:r>
      <w:r w:rsidR="005825E9" w:rsidRPr="00DE520B">
        <w:rPr>
          <w:rFonts w:cstheme="minorHAnsi"/>
          <w:color w:val="0070C0"/>
          <w:shd w:val="clear" w:color="auto" w:fill="FFFFFF"/>
        </w:rPr>
        <w:t>Evans-</w:t>
      </w:r>
      <w:proofErr w:type="spellStart"/>
      <w:r w:rsidR="005825E9" w:rsidRPr="00DE520B">
        <w:rPr>
          <w:rFonts w:cstheme="minorHAnsi"/>
          <w:color w:val="0070C0"/>
          <w:shd w:val="clear" w:color="auto" w:fill="FFFFFF"/>
        </w:rPr>
        <w:t>Tokaryk</w:t>
      </w:r>
      <w:proofErr w:type="spellEnd"/>
      <w:r w:rsidR="005825E9">
        <w:rPr>
          <w:rFonts w:cstheme="minorHAnsi"/>
          <w:color w:val="0070C0"/>
          <w:shd w:val="clear" w:color="auto" w:fill="FFFFFF"/>
        </w:rPr>
        <w:t xml:space="preserve"> and </w:t>
      </w:r>
      <w:r>
        <w:rPr>
          <w:rFonts w:cstheme="minorHAnsi"/>
          <w:color w:val="0070C0"/>
          <w:shd w:val="clear" w:color="auto" w:fill="FFFFFF"/>
        </w:rPr>
        <w:t xml:space="preserve">Michael </w:t>
      </w:r>
      <w:r w:rsidR="005825E9" w:rsidRPr="00DE520B">
        <w:rPr>
          <w:rFonts w:cstheme="minorHAnsi"/>
          <w:color w:val="0070C0"/>
          <w:shd w:val="clear" w:color="auto" w:fill="FFFFFF"/>
        </w:rPr>
        <w:t>Kaler</w:t>
      </w:r>
      <w:r w:rsidR="005825E9">
        <w:rPr>
          <w:rFonts w:cstheme="minorHAnsi"/>
          <w:color w:val="0070C0"/>
          <w:shd w:val="clear" w:color="auto" w:fill="FFFFFF"/>
        </w:rPr>
        <w:t xml:space="preserve"> </w:t>
      </w:r>
      <w:r>
        <w:rPr>
          <w:rFonts w:cstheme="minorHAnsi"/>
          <w:color w:val="0070C0"/>
          <w:shd w:val="clear" w:color="auto" w:fill="FFFFFF"/>
        </w:rPr>
        <w:t>from RGASC run</w:t>
      </w:r>
      <w:r w:rsidR="005825E9">
        <w:rPr>
          <w:rFonts w:cstheme="minorHAnsi"/>
          <w:color w:val="0070C0"/>
          <w:shd w:val="clear" w:color="auto" w:fill="FFFFFF"/>
        </w:rPr>
        <w:t xml:space="preserve"> 1-2 </w:t>
      </w:r>
      <w:r w:rsidR="00AA49AA">
        <w:rPr>
          <w:rFonts w:cstheme="minorHAnsi"/>
          <w:color w:val="0070C0"/>
          <w:shd w:val="clear" w:color="auto" w:fill="FFFFFF"/>
        </w:rPr>
        <w:t xml:space="preserve">in-class </w:t>
      </w:r>
      <w:r w:rsidR="005825E9">
        <w:rPr>
          <w:rFonts w:cstheme="minorHAnsi"/>
          <w:color w:val="0070C0"/>
          <w:shd w:val="clear" w:color="auto" w:fill="FFFFFF"/>
        </w:rPr>
        <w:t>writing workshops each year to familiarize students with the planning, preparing, writing, and grading process of the writing assignments</w:t>
      </w:r>
      <w:r w:rsidR="0030141F">
        <w:rPr>
          <w:rFonts w:cstheme="minorHAnsi"/>
          <w:color w:val="0070C0"/>
          <w:shd w:val="clear" w:color="auto" w:fill="FFFFFF"/>
        </w:rPr>
        <w:t>. W</w:t>
      </w:r>
      <w:r w:rsidR="0030141F" w:rsidRPr="0030141F">
        <w:rPr>
          <w:rFonts w:cstheme="minorHAnsi"/>
          <w:color w:val="0070C0"/>
          <w:shd w:val="clear" w:color="auto" w:fill="FFFFFF"/>
        </w:rPr>
        <w:t>hen schedule permitted</w:t>
      </w:r>
      <w:r w:rsidR="009255A5">
        <w:rPr>
          <w:rFonts w:cstheme="minorHAnsi"/>
          <w:color w:val="0070C0"/>
          <w:shd w:val="clear" w:color="auto" w:fill="FFFFFF"/>
        </w:rPr>
        <w:t>,</w:t>
      </w:r>
      <w:r w:rsidR="005825E9" w:rsidRPr="0030141F">
        <w:rPr>
          <w:rFonts w:cstheme="minorHAnsi"/>
          <w:color w:val="0070C0"/>
          <w:shd w:val="clear" w:color="auto" w:fill="FFFFFF"/>
        </w:rPr>
        <w:t xml:space="preserve"> </w:t>
      </w:r>
      <w:r w:rsidR="00B42182" w:rsidRPr="0030141F">
        <w:rPr>
          <w:rFonts w:cstheme="minorHAnsi"/>
          <w:color w:val="0070C0"/>
          <w:shd w:val="clear" w:color="auto" w:fill="FFFFFF"/>
        </w:rPr>
        <w:t xml:space="preserve">I also </w:t>
      </w:r>
      <w:r w:rsidR="00685ADB" w:rsidRPr="0030141F">
        <w:rPr>
          <w:rFonts w:cstheme="minorHAnsi"/>
          <w:color w:val="0070C0"/>
          <w:shd w:val="clear" w:color="auto" w:fill="FFFFFF"/>
        </w:rPr>
        <w:t xml:space="preserve">provided </w:t>
      </w:r>
      <w:r w:rsidR="00B42182" w:rsidRPr="0030141F">
        <w:rPr>
          <w:rFonts w:cstheme="minorHAnsi"/>
          <w:color w:val="0070C0"/>
          <w:shd w:val="clear" w:color="auto" w:fill="FFFFFF"/>
        </w:rPr>
        <w:t xml:space="preserve">feedback </w:t>
      </w:r>
      <w:r w:rsidR="00685ADB" w:rsidRPr="0030141F">
        <w:rPr>
          <w:rFonts w:cstheme="minorHAnsi"/>
          <w:color w:val="0070C0"/>
          <w:shd w:val="clear" w:color="auto" w:fill="FFFFFF"/>
        </w:rPr>
        <w:t xml:space="preserve">to </w:t>
      </w:r>
      <w:r w:rsidR="00AA49AA">
        <w:rPr>
          <w:rFonts w:cstheme="minorHAnsi"/>
          <w:color w:val="0070C0"/>
          <w:shd w:val="clear" w:color="auto" w:fill="FFFFFF"/>
        </w:rPr>
        <w:t xml:space="preserve">early </w:t>
      </w:r>
      <w:r w:rsidR="0030141F" w:rsidRPr="0030141F">
        <w:rPr>
          <w:rFonts w:cstheme="minorHAnsi"/>
          <w:color w:val="0070C0"/>
          <w:shd w:val="clear" w:color="auto" w:fill="FFFFFF"/>
        </w:rPr>
        <w:t>submission</w:t>
      </w:r>
      <w:r w:rsidR="00AA49AA">
        <w:rPr>
          <w:rFonts w:cstheme="minorHAnsi"/>
          <w:color w:val="0070C0"/>
          <w:shd w:val="clear" w:color="auto" w:fill="FFFFFF"/>
        </w:rPr>
        <w:t>s</w:t>
      </w:r>
      <w:r w:rsidR="00685ADB" w:rsidRPr="0030141F">
        <w:rPr>
          <w:rFonts w:cstheme="minorHAnsi"/>
          <w:color w:val="0070C0"/>
          <w:shd w:val="clear" w:color="auto" w:fill="FFFFFF"/>
        </w:rPr>
        <w:t xml:space="preserve"> and allowed </w:t>
      </w:r>
      <w:r w:rsidR="00AA49AA">
        <w:rPr>
          <w:rFonts w:cstheme="minorHAnsi"/>
          <w:color w:val="0070C0"/>
          <w:shd w:val="clear" w:color="auto" w:fill="FFFFFF"/>
        </w:rPr>
        <w:t>students</w:t>
      </w:r>
      <w:r w:rsidR="00685ADB" w:rsidRPr="0030141F">
        <w:rPr>
          <w:rFonts w:cstheme="minorHAnsi"/>
          <w:color w:val="0070C0"/>
          <w:shd w:val="clear" w:color="auto" w:fill="FFFFFF"/>
        </w:rPr>
        <w:t xml:space="preserve"> to submit a revised manuscript for grading</w:t>
      </w:r>
      <w:r w:rsidR="00B42182" w:rsidRPr="0030141F">
        <w:rPr>
          <w:rFonts w:cstheme="minorHAnsi"/>
          <w:color w:val="0070C0"/>
          <w:shd w:val="clear" w:color="auto" w:fill="FFFFFF"/>
        </w:rPr>
        <w:t>.</w:t>
      </w:r>
      <w:r w:rsidR="00B42182">
        <w:rPr>
          <w:rFonts w:cstheme="minorHAnsi"/>
          <w:color w:val="0070C0"/>
          <w:shd w:val="clear" w:color="auto" w:fill="FFFFFF"/>
        </w:rPr>
        <w:t xml:space="preserve"> </w:t>
      </w:r>
    </w:p>
    <w:p w14:paraId="6E9A2BB6" w14:textId="3A942C86" w:rsidR="001C14BF" w:rsidRDefault="001C14BF" w:rsidP="001C14BF">
      <w:pPr>
        <w:spacing w:after="120"/>
        <w:rPr>
          <w:rFonts w:cstheme="minorHAnsi"/>
          <w:color w:val="0070C0"/>
          <w:shd w:val="clear" w:color="auto" w:fill="FFFFFF"/>
        </w:rPr>
      </w:pPr>
      <w:r>
        <w:rPr>
          <w:rFonts w:cstheme="minorHAnsi"/>
          <w:color w:val="0070C0"/>
          <w:shd w:val="clear" w:color="auto" w:fill="FFFFFF"/>
        </w:rPr>
        <w:t>(Note: I would be happy to provide the WDI Committee with copies of the teaching materials that I have developed/will develop and have the appropriate materials posted in the WDI Archive if such arrangements are desired).</w:t>
      </w:r>
    </w:p>
    <w:p w14:paraId="68A07FF4" w14:textId="32245335" w:rsidR="00961174" w:rsidRPr="009A6565" w:rsidRDefault="00961174" w:rsidP="00961174">
      <w:pPr>
        <w:jc w:val="both"/>
        <w:rPr>
          <w:sz w:val="10"/>
        </w:rPr>
      </w:pPr>
    </w:p>
    <w:p w14:paraId="79A139CA" w14:textId="38128261" w:rsidR="00271BE0" w:rsidRPr="00B42182" w:rsidRDefault="00271BE0" w:rsidP="00961174">
      <w:pPr>
        <w:pStyle w:val="ListParagraph"/>
        <w:numPr>
          <w:ilvl w:val="0"/>
          <w:numId w:val="1"/>
        </w:numPr>
        <w:jc w:val="both"/>
        <w:rPr>
          <w:rFonts w:eastAsia="Times New Roman" w:cstheme="minorHAnsi"/>
          <w:sz w:val="22"/>
          <w:lang w:val="en-CA"/>
        </w:rPr>
      </w:pPr>
      <w:r w:rsidRPr="00961174">
        <w:rPr>
          <w:rFonts w:eastAsia="Times New Roman" w:cstheme="minorHAnsi"/>
          <w:szCs w:val="28"/>
          <w:lang w:val="en-CA"/>
        </w:rPr>
        <w:t xml:space="preserve">Please indicate the desired learning outcomes for the proposal (as distinct from the course as a whole), and how these learning outcomes relate to the course or program’s </w:t>
      </w:r>
      <w:r w:rsidRPr="00961174">
        <w:rPr>
          <w:rFonts w:eastAsia="Times New Roman" w:cstheme="minorHAnsi"/>
          <w:szCs w:val="28"/>
          <w:lang w:val="en-CA"/>
        </w:rPr>
        <w:lastRenderedPageBreak/>
        <w:t xml:space="preserve">learning outcomes: that is, indicate how the proposal complements student learning viewed holistically. </w:t>
      </w:r>
    </w:p>
    <w:p w14:paraId="35A3FEC5" w14:textId="6A8F14CF" w:rsidR="00B42182" w:rsidRPr="00B42182" w:rsidRDefault="00B42182" w:rsidP="00B42182">
      <w:pPr>
        <w:pStyle w:val="Default"/>
        <w:rPr>
          <w:rFonts w:asciiTheme="minorHAnsi" w:hAnsiTheme="minorHAnsi" w:cstheme="minorHAnsi"/>
          <w:color w:val="0070C0"/>
        </w:rPr>
      </w:pPr>
      <w:r w:rsidRPr="00B42182">
        <w:rPr>
          <w:rFonts w:asciiTheme="minorHAnsi" w:hAnsiTheme="minorHAnsi" w:cstheme="minorHAnsi"/>
          <w:color w:val="0070C0"/>
        </w:rPr>
        <w:t>These writing assignments help students to develop:</w:t>
      </w:r>
    </w:p>
    <w:p w14:paraId="22F5CEF2" w14:textId="07EC372B" w:rsidR="00B42182" w:rsidRPr="00B42182" w:rsidRDefault="00B42182" w:rsidP="00B42182">
      <w:pPr>
        <w:widowControl w:val="0"/>
        <w:numPr>
          <w:ilvl w:val="0"/>
          <w:numId w:val="4"/>
        </w:numPr>
        <w:rPr>
          <w:rFonts w:cstheme="minorHAnsi"/>
          <w:color w:val="0070C0"/>
        </w:rPr>
      </w:pPr>
      <w:r w:rsidRPr="00B42182">
        <w:rPr>
          <w:rFonts w:cstheme="minorHAnsi"/>
          <w:color w:val="0070C0"/>
        </w:rPr>
        <w:t>an in-depth understanding of the topic they write about in their essay</w:t>
      </w:r>
    </w:p>
    <w:p w14:paraId="4B10E60A" w14:textId="66F31BF8" w:rsidR="00B42182" w:rsidRDefault="00B42182" w:rsidP="00B42182">
      <w:pPr>
        <w:widowControl w:val="0"/>
        <w:numPr>
          <w:ilvl w:val="0"/>
          <w:numId w:val="4"/>
        </w:numPr>
        <w:rPr>
          <w:rFonts w:cstheme="minorHAnsi"/>
          <w:color w:val="0070C0"/>
        </w:rPr>
      </w:pPr>
      <w:r w:rsidRPr="00B42182">
        <w:rPr>
          <w:rFonts w:cstheme="minorHAnsi"/>
          <w:color w:val="0070C0"/>
        </w:rPr>
        <w:t>an understanding of how anthropologists engage in t</w:t>
      </w:r>
      <w:r w:rsidR="001A0373">
        <w:rPr>
          <w:rFonts w:cstheme="minorHAnsi"/>
          <w:color w:val="0070C0"/>
        </w:rPr>
        <w:t>he research and writing process</w:t>
      </w:r>
    </w:p>
    <w:p w14:paraId="6090EA7B" w14:textId="0710F9E8" w:rsidR="001A0373" w:rsidRPr="001A0373" w:rsidRDefault="001A0373" w:rsidP="001A0373">
      <w:pPr>
        <w:pStyle w:val="ListParagraph"/>
        <w:numPr>
          <w:ilvl w:val="0"/>
          <w:numId w:val="4"/>
        </w:numPr>
        <w:spacing w:after="120"/>
        <w:rPr>
          <w:rFonts w:eastAsia="Times New Roman" w:cstheme="minorHAnsi"/>
          <w:color w:val="0070C0"/>
        </w:rPr>
      </w:pPr>
      <w:r>
        <w:rPr>
          <w:rFonts w:cstheme="minorHAnsi"/>
          <w:color w:val="0070C0"/>
        </w:rPr>
        <w:t>a</w:t>
      </w:r>
      <w:r w:rsidRPr="00B42182">
        <w:rPr>
          <w:rFonts w:cstheme="minorHAnsi"/>
          <w:color w:val="0070C0"/>
        </w:rPr>
        <w:t>bility to locat</w:t>
      </w:r>
      <w:r>
        <w:rPr>
          <w:rFonts w:cstheme="minorHAnsi"/>
          <w:color w:val="0070C0"/>
        </w:rPr>
        <w:t xml:space="preserve">e </w:t>
      </w:r>
      <w:r w:rsidRPr="00B42182">
        <w:rPr>
          <w:rFonts w:eastAsia="Times New Roman" w:cstheme="minorHAnsi"/>
          <w:color w:val="0070C0"/>
        </w:rPr>
        <w:t>h</w:t>
      </w:r>
      <w:r w:rsidRPr="00B42182">
        <w:rPr>
          <w:rFonts w:eastAsia="Times New Roman" w:cstheme="minorHAnsi"/>
          <w:color w:val="0070C0"/>
          <w:spacing w:val="2"/>
        </w:rPr>
        <w:t>i</w:t>
      </w:r>
      <w:r w:rsidRPr="00B42182">
        <w:rPr>
          <w:rFonts w:eastAsia="Times New Roman" w:cstheme="minorHAnsi"/>
          <w:color w:val="0070C0"/>
          <w:spacing w:val="-2"/>
        </w:rPr>
        <w:t>g</w:t>
      </w:r>
      <w:r w:rsidRPr="00B42182">
        <w:rPr>
          <w:rFonts w:eastAsia="Times New Roman" w:cstheme="minorHAnsi"/>
          <w:color w:val="0070C0"/>
        </w:rPr>
        <w:t>h</w:t>
      </w:r>
      <w:r w:rsidR="009255A5">
        <w:rPr>
          <w:rFonts w:eastAsia="Times New Roman" w:cstheme="minorHAnsi"/>
          <w:color w:val="0070C0"/>
          <w:spacing w:val="-2"/>
        </w:rPr>
        <w:t>-</w:t>
      </w:r>
      <w:r w:rsidRPr="00B42182">
        <w:rPr>
          <w:rFonts w:eastAsia="Times New Roman" w:cstheme="minorHAnsi"/>
          <w:color w:val="0070C0"/>
        </w:rPr>
        <w:t>qu</w:t>
      </w:r>
      <w:r w:rsidRPr="00B42182">
        <w:rPr>
          <w:rFonts w:eastAsia="Times New Roman" w:cstheme="minorHAnsi"/>
          <w:color w:val="0070C0"/>
          <w:spacing w:val="-1"/>
        </w:rPr>
        <w:t>a</w:t>
      </w:r>
      <w:r w:rsidRPr="00B42182">
        <w:rPr>
          <w:rFonts w:eastAsia="Times New Roman" w:cstheme="minorHAnsi"/>
          <w:color w:val="0070C0"/>
        </w:rPr>
        <w:t>l</w:t>
      </w:r>
      <w:r w:rsidRPr="00B42182">
        <w:rPr>
          <w:rFonts w:eastAsia="Times New Roman" w:cstheme="minorHAnsi"/>
          <w:color w:val="0070C0"/>
          <w:spacing w:val="1"/>
        </w:rPr>
        <w:t>i</w:t>
      </w:r>
      <w:r w:rsidRPr="00B42182">
        <w:rPr>
          <w:rFonts w:eastAsia="Times New Roman" w:cstheme="minorHAnsi"/>
          <w:color w:val="0070C0"/>
          <w:spacing w:val="5"/>
        </w:rPr>
        <w:t>t</w:t>
      </w:r>
      <w:r w:rsidRPr="00B42182">
        <w:rPr>
          <w:rFonts w:eastAsia="Times New Roman" w:cstheme="minorHAnsi"/>
          <w:color w:val="0070C0"/>
        </w:rPr>
        <w:t>y</w:t>
      </w:r>
      <w:r w:rsidRPr="00B42182">
        <w:rPr>
          <w:rFonts w:eastAsia="Times New Roman" w:cstheme="minorHAnsi"/>
          <w:color w:val="0070C0"/>
          <w:spacing w:val="-10"/>
        </w:rPr>
        <w:t xml:space="preserve"> </w:t>
      </w:r>
      <w:r w:rsidRPr="00B42182">
        <w:rPr>
          <w:rFonts w:eastAsia="Times New Roman" w:cstheme="minorHAnsi"/>
          <w:color w:val="0070C0"/>
        </w:rPr>
        <w:t>r</w:t>
      </w:r>
      <w:r w:rsidRPr="00B42182">
        <w:rPr>
          <w:rFonts w:eastAsia="Times New Roman" w:cstheme="minorHAnsi"/>
          <w:color w:val="0070C0"/>
          <w:spacing w:val="-2"/>
        </w:rPr>
        <w:t>e</w:t>
      </w:r>
      <w:r w:rsidRPr="00B42182">
        <w:rPr>
          <w:rFonts w:eastAsia="Times New Roman" w:cstheme="minorHAnsi"/>
          <w:color w:val="0070C0"/>
          <w:spacing w:val="2"/>
        </w:rPr>
        <w:t>s</w:t>
      </w:r>
      <w:r w:rsidRPr="00B42182">
        <w:rPr>
          <w:rFonts w:eastAsia="Times New Roman" w:cstheme="minorHAnsi"/>
          <w:color w:val="0070C0"/>
          <w:spacing w:val="-1"/>
        </w:rPr>
        <w:t>ea</w:t>
      </w:r>
      <w:r w:rsidRPr="00B42182">
        <w:rPr>
          <w:rFonts w:eastAsia="Times New Roman" w:cstheme="minorHAnsi"/>
          <w:color w:val="0070C0"/>
          <w:spacing w:val="1"/>
        </w:rPr>
        <w:t>rc</w:t>
      </w:r>
      <w:r w:rsidRPr="00B42182">
        <w:rPr>
          <w:rFonts w:eastAsia="Times New Roman" w:cstheme="minorHAnsi"/>
          <w:color w:val="0070C0"/>
        </w:rPr>
        <w:t>h</w:t>
      </w:r>
      <w:r w:rsidRPr="00B42182">
        <w:rPr>
          <w:rFonts w:eastAsia="Times New Roman" w:cstheme="minorHAnsi"/>
          <w:color w:val="0070C0"/>
          <w:spacing w:val="-5"/>
        </w:rPr>
        <w:t xml:space="preserve"> </w:t>
      </w:r>
      <w:r w:rsidRPr="00B42182">
        <w:rPr>
          <w:rFonts w:eastAsia="Times New Roman" w:cstheme="minorHAnsi"/>
          <w:color w:val="0070C0"/>
          <w:spacing w:val="-1"/>
        </w:rPr>
        <w:t>a</w:t>
      </w:r>
      <w:r w:rsidRPr="00B42182">
        <w:rPr>
          <w:rFonts w:eastAsia="Times New Roman" w:cstheme="minorHAnsi"/>
          <w:color w:val="0070C0"/>
        </w:rPr>
        <w:t>rti</w:t>
      </w:r>
      <w:r w:rsidRPr="00B42182">
        <w:rPr>
          <w:rFonts w:eastAsia="Times New Roman" w:cstheme="minorHAnsi"/>
          <w:color w:val="0070C0"/>
          <w:spacing w:val="-1"/>
        </w:rPr>
        <w:t>c</w:t>
      </w:r>
      <w:r w:rsidRPr="00B42182">
        <w:rPr>
          <w:rFonts w:eastAsia="Times New Roman" w:cstheme="minorHAnsi"/>
          <w:color w:val="0070C0"/>
        </w:rPr>
        <w:t>les</w:t>
      </w:r>
      <w:r w:rsidRPr="00B42182">
        <w:rPr>
          <w:rFonts w:eastAsia="Times New Roman" w:cstheme="minorHAnsi"/>
          <w:color w:val="0070C0"/>
          <w:spacing w:val="-7"/>
        </w:rPr>
        <w:t xml:space="preserve"> </w:t>
      </w:r>
      <w:r w:rsidRPr="00B42182">
        <w:rPr>
          <w:rFonts w:eastAsia="Times New Roman" w:cstheme="minorHAnsi"/>
          <w:color w:val="0070C0"/>
        </w:rPr>
        <w:t>in</w:t>
      </w:r>
      <w:r w:rsidRPr="00B42182">
        <w:rPr>
          <w:rFonts w:eastAsia="Times New Roman" w:cstheme="minorHAnsi"/>
          <w:color w:val="0070C0"/>
          <w:spacing w:val="-2"/>
        </w:rPr>
        <w:t xml:space="preserve"> </w:t>
      </w:r>
      <w:r w:rsidRPr="00B42182">
        <w:rPr>
          <w:rFonts w:eastAsia="Times New Roman" w:cstheme="minorHAnsi"/>
          <w:color w:val="0070C0"/>
        </w:rPr>
        <w:t>E</w:t>
      </w:r>
      <w:r w:rsidRPr="00B42182">
        <w:rPr>
          <w:rFonts w:eastAsia="Times New Roman" w:cstheme="minorHAnsi"/>
          <w:color w:val="0070C0"/>
          <w:spacing w:val="-1"/>
        </w:rPr>
        <w:t>a</w:t>
      </w:r>
      <w:r w:rsidRPr="00B42182">
        <w:rPr>
          <w:rFonts w:eastAsia="Times New Roman" w:cstheme="minorHAnsi"/>
          <w:color w:val="0070C0"/>
        </w:rPr>
        <w:t>st</w:t>
      </w:r>
      <w:r w:rsidRPr="00B42182">
        <w:rPr>
          <w:rFonts w:eastAsia="Times New Roman" w:cstheme="minorHAnsi"/>
          <w:color w:val="0070C0"/>
          <w:spacing w:val="-3"/>
        </w:rPr>
        <w:t xml:space="preserve"> </w:t>
      </w:r>
      <w:r w:rsidRPr="00B42182">
        <w:rPr>
          <w:rFonts w:eastAsia="Times New Roman" w:cstheme="minorHAnsi"/>
          <w:color w:val="0070C0"/>
        </w:rPr>
        <w:t>Asi</w:t>
      </w:r>
      <w:r w:rsidRPr="00B42182">
        <w:rPr>
          <w:rFonts w:eastAsia="Times New Roman" w:cstheme="minorHAnsi"/>
          <w:color w:val="0070C0"/>
          <w:spacing w:val="-1"/>
        </w:rPr>
        <w:t>a</w:t>
      </w:r>
      <w:r w:rsidRPr="00B42182">
        <w:rPr>
          <w:rFonts w:eastAsia="Times New Roman" w:cstheme="minorHAnsi"/>
          <w:color w:val="0070C0"/>
        </w:rPr>
        <w:t xml:space="preserve">n </w:t>
      </w:r>
      <w:r w:rsidRPr="00B42182">
        <w:rPr>
          <w:rFonts w:eastAsia="Times New Roman" w:cstheme="minorHAnsi"/>
          <w:color w:val="0070C0"/>
          <w:spacing w:val="1"/>
        </w:rPr>
        <w:t>a</w:t>
      </w:r>
      <w:r w:rsidRPr="00B42182">
        <w:rPr>
          <w:rFonts w:eastAsia="Times New Roman" w:cstheme="minorHAnsi"/>
          <w:color w:val="0070C0"/>
        </w:rPr>
        <w:t>r</w:t>
      </w:r>
      <w:r w:rsidRPr="00B42182">
        <w:rPr>
          <w:rFonts w:eastAsia="Times New Roman" w:cstheme="minorHAnsi"/>
          <w:color w:val="0070C0"/>
          <w:spacing w:val="1"/>
        </w:rPr>
        <w:t>c</w:t>
      </w:r>
      <w:r w:rsidRPr="00B42182">
        <w:rPr>
          <w:rFonts w:eastAsia="Times New Roman" w:cstheme="minorHAnsi"/>
          <w:color w:val="0070C0"/>
        </w:rPr>
        <w:t>h</w:t>
      </w:r>
      <w:r w:rsidRPr="00B42182">
        <w:rPr>
          <w:rFonts w:eastAsia="Times New Roman" w:cstheme="minorHAnsi"/>
          <w:color w:val="0070C0"/>
          <w:spacing w:val="-1"/>
        </w:rPr>
        <w:t>ae</w:t>
      </w:r>
      <w:r w:rsidRPr="00B42182">
        <w:rPr>
          <w:rFonts w:eastAsia="Times New Roman" w:cstheme="minorHAnsi"/>
          <w:color w:val="0070C0"/>
        </w:rPr>
        <w:t>ol</w:t>
      </w:r>
      <w:r w:rsidRPr="00B42182">
        <w:rPr>
          <w:rFonts w:eastAsia="Times New Roman" w:cstheme="minorHAnsi"/>
          <w:color w:val="0070C0"/>
          <w:spacing w:val="3"/>
        </w:rPr>
        <w:t>o</w:t>
      </w:r>
      <w:r w:rsidRPr="00B42182">
        <w:rPr>
          <w:rFonts w:eastAsia="Times New Roman" w:cstheme="minorHAnsi"/>
          <w:color w:val="0070C0"/>
          <w:spacing w:val="2"/>
        </w:rPr>
        <w:t>g</w:t>
      </w:r>
      <w:r w:rsidRPr="00B42182">
        <w:rPr>
          <w:rFonts w:eastAsia="Times New Roman" w:cstheme="minorHAnsi"/>
          <w:color w:val="0070C0"/>
        </w:rPr>
        <w:t xml:space="preserve">y </w:t>
      </w:r>
      <w:r w:rsidRPr="00B42182">
        <w:rPr>
          <w:rFonts w:eastAsia="Times New Roman" w:cstheme="minorHAnsi"/>
          <w:color w:val="0070C0"/>
          <w:spacing w:val="-7"/>
        </w:rPr>
        <w:t xml:space="preserve">and critically </w:t>
      </w:r>
      <w:r>
        <w:rPr>
          <w:rFonts w:eastAsia="Times New Roman" w:cstheme="minorHAnsi"/>
          <w:color w:val="0070C0"/>
          <w:spacing w:val="-7"/>
        </w:rPr>
        <w:t>analyze</w:t>
      </w:r>
      <w:r w:rsidRPr="00B42182">
        <w:rPr>
          <w:rFonts w:eastAsia="Times New Roman" w:cstheme="minorHAnsi"/>
          <w:color w:val="0070C0"/>
          <w:spacing w:val="-7"/>
        </w:rPr>
        <w:t xml:space="preserve"> them</w:t>
      </w:r>
      <w:r>
        <w:rPr>
          <w:rFonts w:eastAsia="Times New Roman" w:cstheme="minorHAnsi"/>
          <w:color w:val="0070C0"/>
          <w:spacing w:val="-7"/>
        </w:rPr>
        <w:t xml:space="preserve"> to determine their reliability to solve relevant academic issues and identify gaps in current knowledge and practice in the field</w:t>
      </w:r>
    </w:p>
    <w:p w14:paraId="742A5278" w14:textId="7A8B5018" w:rsidR="009239B8" w:rsidRDefault="001A0373" w:rsidP="009975CE">
      <w:pPr>
        <w:pStyle w:val="ListParagraph"/>
        <w:widowControl w:val="0"/>
        <w:numPr>
          <w:ilvl w:val="0"/>
          <w:numId w:val="4"/>
        </w:numPr>
        <w:spacing w:after="120"/>
        <w:rPr>
          <w:rFonts w:cstheme="minorHAnsi"/>
          <w:color w:val="0070C0"/>
        </w:rPr>
      </w:pPr>
      <w:r w:rsidRPr="009239B8">
        <w:rPr>
          <w:rFonts w:eastAsia="Times New Roman" w:cstheme="minorHAnsi"/>
          <w:color w:val="0070C0"/>
          <w:spacing w:val="-7"/>
        </w:rPr>
        <w:t xml:space="preserve">ability to select and justify their evidence and </w:t>
      </w:r>
      <w:r w:rsidRPr="009239B8">
        <w:rPr>
          <w:rFonts w:cstheme="minorHAnsi"/>
          <w:color w:val="0070C0"/>
        </w:rPr>
        <w:t>s</w:t>
      </w:r>
      <w:r w:rsidR="00B42182" w:rsidRPr="009239B8">
        <w:rPr>
          <w:rFonts w:cstheme="minorHAnsi"/>
          <w:color w:val="0070C0"/>
        </w:rPr>
        <w:t>tructure arguments like an anthropologist</w:t>
      </w:r>
    </w:p>
    <w:p w14:paraId="17C2BA6C" w14:textId="34491EAB" w:rsidR="00B42182" w:rsidRPr="009239B8" w:rsidRDefault="00B42182" w:rsidP="009975CE">
      <w:pPr>
        <w:pStyle w:val="ListParagraph"/>
        <w:widowControl w:val="0"/>
        <w:numPr>
          <w:ilvl w:val="0"/>
          <w:numId w:val="4"/>
        </w:numPr>
        <w:spacing w:after="120"/>
        <w:rPr>
          <w:rFonts w:cstheme="minorHAnsi"/>
          <w:color w:val="0070C0"/>
        </w:rPr>
      </w:pPr>
      <w:r w:rsidRPr="009239B8">
        <w:rPr>
          <w:rFonts w:cstheme="minorHAnsi"/>
          <w:color w:val="0070C0"/>
        </w:rPr>
        <w:t xml:space="preserve">ability to respond to/engage with published scholarship in the field of anthropology </w:t>
      </w:r>
    </w:p>
    <w:p w14:paraId="3AE702D0" w14:textId="4B63C46C" w:rsidR="00B42182" w:rsidRPr="00B42182" w:rsidRDefault="00B42182" w:rsidP="00B42182">
      <w:pPr>
        <w:jc w:val="both"/>
        <w:rPr>
          <w:rFonts w:eastAsia="Times New Roman" w:cstheme="minorHAnsi"/>
          <w:sz w:val="22"/>
        </w:rPr>
      </w:pPr>
    </w:p>
    <w:p w14:paraId="4D733B6D" w14:textId="77777777" w:rsidR="00B42182" w:rsidRPr="00B42182" w:rsidRDefault="00B42182" w:rsidP="00B42182">
      <w:pPr>
        <w:jc w:val="both"/>
        <w:rPr>
          <w:rFonts w:eastAsia="Times New Roman" w:cstheme="minorHAnsi"/>
          <w:sz w:val="22"/>
          <w:lang w:val="en-CA"/>
        </w:rPr>
      </w:pPr>
    </w:p>
    <w:p w14:paraId="52ACC053" w14:textId="02DAB877" w:rsidR="00961174" w:rsidRPr="009B418E" w:rsidRDefault="00961174" w:rsidP="00961174">
      <w:pPr>
        <w:jc w:val="both"/>
        <w:rPr>
          <w:rFonts w:eastAsia="Times New Roman" w:cstheme="minorHAnsi"/>
          <w:sz w:val="10"/>
          <w:lang w:val="en-CA"/>
        </w:rPr>
      </w:pPr>
    </w:p>
    <w:p w14:paraId="54D99C49" w14:textId="65EF6DC9" w:rsidR="00BE2127" w:rsidRPr="005D4A34" w:rsidRDefault="00271BE0" w:rsidP="00BE2127">
      <w:pPr>
        <w:pStyle w:val="ListParagraph"/>
        <w:numPr>
          <w:ilvl w:val="0"/>
          <w:numId w:val="1"/>
        </w:numPr>
        <w:jc w:val="both"/>
        <w:rPr>
          <w:rFonts w:eastAsia="Times New Roman" w:cstheme="minorHAnsi"/>
          <w:sz w:val="22"/>
          <w:lang w:val="en-CA"/>
        </w:rPr>
      </w:pPr>
      <w:r w:rsidRPr="00F0236F">
        <w:rPr>
          <w:rFonts w:eastAsia="Times New Roman" w:cstheme="minorHAnsi"/>
          <w:szCs w:val="28"/>
          <w:lang w:val="en-CA"/>
        </w:rPr>
        <w:t xml:space="preserve">Please provide a basic overview of the strategies that will be used to improve students’ writing. </w:t>
      </w:r>
    </w:p>
    <w:p w14:paraId="2D53AE42" w14:textId="2724741B" w:rsidR="005D4A34" w:rsidRDefault="005D4A34" w:rsidP="005D4A34">
      <w:pPr>
        <w:pStyle w:val="ListParagraph"/>
        <w:jc w:val="both"/>
        <w:rPr>
          <w:rFonts w:eastAsia="Times New Roman" w:cstheme="minorHAnsi"/>
          <w:sz w:val="22"/>
          <w:lang w:val="en-CA"/>
        </w:rPr>
      </w:pPr>
    </w:p>
    <w:p w14:paraId="34A6C3A2" w14:textId="06C06665" w:rsidR="0030141F" w:rsidRPr="004E3D65" w:rsidRDefault="00EC2A64" w:rsidP="004E3D65">
      <w:pPr>
        <w:spacing w:after="120"/>
        <w:rPr>
          <w:rFonts w:cstheme="minorHAnsi"/>
          <w:color w:val="0070C0"/>
          <w:shd w:val="clear" w:color="auto" w:fill="FFFFFF"/>
        </w:rPr>
      </w:pPr>
      <w:r w:rsidRPr="004E3D65">
        <w:rPr>
          <w:rFonts w:cstheme="minorHAnsi"/>
          <w:color w:val="0070C0"/>
          <w:shd w:val="clear" w:color="auto" w:fill="FFFFFF"/>
        </w:rPr>
        <w:t xml:space="preserve">The strategies developed in the past years </w:t>
      </w:r>
      <w:r w:rsidR="00E73CE1" w:rsidRPr="004E3D65">
        <w:rPr>
          <w:rFonts w:cstheme="minorHAnsi"/>
          <w:color w:val="0070C0"/>
          <w:shd w:val="clear" w:color="auto" w:fill="FFFFFF"/>
        </w:rPr>
        <w:t xml:space="preserve">with assistance from experts from the Robert Gillespie Academic Skills Centre and TAs </w:t>
      </w:r>
      <w:r w:rsidR="009255A5">
        <w:rPr>
          <w:rFonts w:cstheme="minorHAnsi"/>
          <w:color w:val="0070C0"/>
          <w:shd w:val="clear" w:color="auto" w:fill="FFFFFF"/>
        </w:rPr>
        <w:t>effectively improved</w:t>
      </w:r>
      <w:r w:rsidRPr="004E3D65">
        <w:rPr>
          <w:rFonts w:cstheme="minorHAnsi"/>
          <w:color w:val="0070C0"/>
          <w:shd w:val="clear" w:color="auto" w:fill="FFFFFF"/>
        </w:rPr>
        <w:t xml:space="preserve"> students’ writing skills</w:t>
      </w:r>
      <w:r w:rsidR="00E73CE1" w:rsidRPr="004E3D65">
        <w:rPr>
          <w:rFonts w:cstheme="minorHAnsi"/>
          <w:color w:val="0070C0"/>
          <w:shd w:val="clear" w:color="auto" w:fill="FFFFFF"/>
        </w:rPr>
        <w:t xml:space="preserve">. </w:t>
      </w:r>
      <w:r w:rsidRPr="004E3D65">
        <w:rPr>
          <w:rFonts w:cstheme="minorHAnsi"/>
          <w:color w:val="0070C0"/>
          <w:shd w:val="clear" w:color="auto" w:fill="FFFFFF"/>
        </w:rPr>
        <w:t>These strategies</w:t>
      </w:r>
      <w:r w:rsidR="0030141F" w:rsidRPr="004E3D65">
        <w:rPr>
          <w:rFonts w:cstheme="minorHAnsi"/>
          <w:color w:val="0070C0"/>
          <w:shd w:val="clear" w:color="auto" w:fill="FFFFFF"/>
        </w:rPr>
        <w:t xml:space="preserve"> include </w:t>
      </w:r>
      <w:r w:rsidR="009255A5">
        <w:rPr>
          <w:rFonts w:cstheme="minorHAnsi"/>
          <w:color w:val="0070C0"/>
          <w:shd w:val="clear" w:color="auto" w:fill="FFFFFF"/>
        </w:rPr>
        <w:t xml:space="preserve">(1) </w:t>
      </w:r>
      <w:r w:rsidR="0030141F" w:rsidRPr="004E3D65">
        <w:rPr>
          <w:rFonts w:cstheme="minorHAnsi"/>
          <w:color w:val="0070C0"/>
          <w:shd w:val="clear" w:color="auto" w:fill="FFFFFF"/>
        </w:rPr>
        <w:t>providing clear instructions verbally and in writing</w:t>
      </w:r>
      <w:r w:rsidRPr="004E3D65">
        <w:rPr>
          <w:rFonts w:cstheme="minorHAnsi"/>
          <w:color w:val="0070C0"/>
          <w:shd w:val="clear" w:color="auto" w:fill="FFFFFF"/>
        </w:rPr>
        <w:t xml:space="preserve">, </w:t>
      </w:r>
      <w:r w:rsidR="009255A5">
        <w:rPr>
          <w:rFonts w:cstheme="minorHAnsi"/>
          <w:color w:val="0070C0"/>
          <w:shd w:val="clear" w:color="auto" w:fill="FFFFFF"/>
        </w:rPr>
        <w:t xml:space="preserve">(2) </w:t>
      </w:r>
      <w:r w:rsidRPr="004E3D65">
        <w:rPr>
          <w:rFonts w:cstheme="minorHAnsi"/>
          <w:color w:val="0070C0"/>
          <w:shd w:val="clear" w:color="auto" w:fill="FFFFFF"/>
        </w:rPr>
        <w:t xml:space="preserve">sharing marking rubrics with students, </w:t>
      </w:r>
      <w:r w:rsidR="009255A5">
        <w:rPr>
          <w:rFonts w:cstheme="minorHAnsi"/>
          <w:color w:val="0070C0"/>
          <w:shd w:val="clear" w:color="auto" w:fill="FFFFFF"/>
        </w:rPr>
        <w:t>(3) sharing</w:t>
      </w:r>
      <w:r w:rsidRPr="004E3D65">
        <w:rPr>
          <w:rFonts w:cstheme="minorHAnsi"/>
          <w:color w:val="0070C0"/>
          <w:shd w:val="clear" w:color="auto" w:fill="FFFFFF"/>
        </w:rPr>
        <w:t xml:space="preserve"> a list of common errors in past student submissions and suggesting </w:t>
      </w:r>
      <w:r w:rsidR="009255A5">
        <w:rPr>
          <w:rFonts w:cstheme="minorHAnsi"/>
          <w:color w:val="0070C0"/>
          <w:shd w:val="clear" w:color="auto" w:fill="FFFFFF"/>
        </w:rPr>
        <w:t>improvement solutions</w:t>
      </w:r>
      <w:r w:rsidRPr="004E3D65">
        <w:rPr>
          <w:rFonts w:cstheme="minorHAnsi"/>
          <w:color w:val="0070C0"/>
          <w:shd w:val="clear" w:color="auto" w:fill="FFFFFF"/>
        </w:rPr>
        <w:t xml:space="preserve">, </w:t>
      </w:r>
      <w:r w:rsidR="009255A5">
        <w:rPr>
          <w:rFonts w:cstheme="minorHAnsi"/>
          <w:color w:val="0070C0"/>
          <w:shd w:val="clear" w:color="auto" w:fill="FFFFFF"/>
        </w:rPr>
        <w:t xml:space="preserve">(4) </w:t>
      </w:r>
      <w:r w:rsidRPr="004E3D65">
        <w:rPr>
          <w:rFonts w:cstheme="minorHAnsi"/>
          <w:color w:val="0070C0"/>
          <w:shd w:val="clear" w:color="auto" w:fill="FFFFFF"/>
        </w:rPr>
        <w:t xml:space="preserve">running in-class writing workshops with writing exercises to deepen students’ understanding of the writing requirements and enable them to </w:t>
      </w:r>
      <w:r w:rsidR="00E73CE1" w:rsidRPr="004E3D65">
        <w:rPr>
          <w:rFonts w:cstheme="minorHAnsi"/>
          <w:color w:val="0070C0"/>
          <w:shd w:val="clear" w:color="auto" w:fill="FFFFFF"/>
        </w:rPr>
        <w:t xml:space="preserve">put them into practice, </w:t>
      </w:r>
      <w:r w:rsidR="007A4BB6" w:rsidRPr="004E3D65">
        <w:rPr>
          <w:rFonts w:cstheme="minorHAnsi"/>
          <w:color w:val="0070C0"/>
          <w:shd w:val="clear" w:color="auto" w:fill="FFFFFF"/>
        </w:rPr>
        <w:t xml:space="preserve">and </w:t>
      </w:r>
      <w:r w:rsidR="009255A5">
        <w:rPr>
          <w:rFonts w:cstheme="minorHAnsi"/>
          <w:color w:val="0070C0"/>
          <w:shd w:val="clear" w:color="auto" w:fill="FFFFFF"/>
        </w:rPr>
        <w:t xml:space="preserve">(5) </w:t>
      </w:r>
      <w:r w:rsidR="00E73CE1" w:rsidRPr="004E3D65">
        <w:rPr>
          <w:rFonts w:cstheme="minorHAnsi"/>
          <w:color w:val="0070C0"/>
          <w:shd w:val="clear" w:color="auto" w:fill="FFFFFF"/>
        </w:rPr>
        <w:t>providing detailed feed</w:t>
      </w:r>
      <w:r w:rsidR="00D64015" w:rsidRPr="004E3D65">
        <w:rPr>
          <w:rFonts w:cstheme="minorHAnsi"/>
          <w:color w:val="0070C0"/>
          <w:shd w:val="clear" w:color="auto" w:fill="FFFFFF"/>
        </w:rPr>
        <w:t>back</w:t>
      </w:r>
      <w:r w:rsidR="006E328A" w:rsidRPr="004E3D65">
        <w:rPr>
          <w:rFonts w:cstheme="minorHAnsi"/>
          <w:color w:val="0070C0"/>
          <w:shd w:val="clear" w:color="auto" w:fill="FFFFFF"/>
        </w:rPr>
        <w:t xml:space="preserve"> to </w:t>
      </w:r>
      <w:r w:rsidR="0030141F" w:rsidRPr="004E3D65">
        <w:rPr>
          <w:rFonts w:cstheme="minorHAnsi"/>
          <w:color w:val="0070C0"/>
          <w:shd w:val="clear" w:color="auto" w:fill="FFFFFF"/>
        </w:rPr>
        <w:t>early</w:t>
      </w:r>
      <w:r w:rsidR="006E328A" w:rsidRPr="004E3D65">
        <w:rPr>
          <w:rFonts w:cstheme="minorHAnsi"/>
          <w:color w:val="0070C0"/>
          <w:shd w:val="clear" w:color="auto" w:fill="FFFFFF"/>
        </w:rPr>
        <w:t xml:space="preserve"> submissions</w:t>
      </w:r>
      <w:r w:rsidRPr="004E3D65">
        <w:rPr>
          <w:rFonts w:cstheme="minorHAnsi"/>
          <w:color w:val="0070C0"/>
          <w:shd w:val="clear" w:color="auto" w:fill="FFFFFF"/>
        </w:rPr>
        <w:t>.</w:t>
      </w:r>
      <w:r w:rsidR="009255A5">
        <w:rPr>
          <w:rFonts w:cstheme="minorHAnsi"/>
          <w:color w:val="0070C0"/>
          <w:shd w:val="clear" w:color="auto" w:fill="FFFFFF"/>
        </w:rPr>
        <w:t xml:space="preserve"> Students expressed </w:t>
      </w:r>
      <w:r w:rsidR="006E328A" w:rsidRPr="004E3D65">
        <w:rPr>
          <w:rFonts w:cstheme="minorHAnsi"/>
          <w:color w:val="0070C0"/>
          <w:shd w:val="clear" w:color="auto" w:fill="FFFFFF"/>
        </w:rPr>
        <w:t xml:space="preserve">appreciation </w:t>
      </w:r>
      <w:r w:rsidR="009255A5">
        <w:rPr>
          <w:rFonts w:cstheme="minorHAnsi"/>
          <w:color w:val="0070C0"/>
          <w:shd w:val="clear" w:color="auto" w:fill="FFFFFF"/>
        </w:rPr>
        <w:t>for</w:t>
      </w:r>
      <w:r w:rsidR="006E328A" w:rsidRPr="004E3D65">
        <w:rPr>
          <w:rFonts w:cstheme="minorHAnsi"/>
          <w:color w:val="0070C0"/>
          <w:shd w:val="clear" w:color="auto" w:fill="FFFFFF"/>
        </w:rPr>
        <w:t xml:space="preserve"> </w:t>
      </w:r>
      <w:r w:rsidR="009255A5">
        <w:rPr>
          <w:rFonts w:cstheme="minorHAnsi"/>
          <w:color w:val="0070C0"/>
          <w:shd w:val="clear" w:color="auto" w:fill="FFFFFF"/>
        </w:rPr>
        <w:t xml:space="preserve">these supports </w:t>
      </w:r>
      <w:r w:rsidR="006E328A" w:rsidRPr="004E3D65">
        <w:rPr>
          <w:rFonts w:cstheme="minorHAnsi"/>
          <w:color w:val="0070C0"/>
          <w:shd w:val="clear" w:color="auto" w:fill="FFFFFF"/>
        </w:rPr>
        <w:t xml:space="preserve">in their course evaluations and verbal feedback. </w:t>
      </w:r>
    </w:p>
    <w:p w14:paraId="1E0EEF5A" w14:textId="0B13657C" w:rsidR="006E328A" w:rsidRPr="004E3D65" w:rsidRDefault="009255A5" w:rsidP="004E3D65">
      <w:pPr>
        <w:spacing w:after="120"/>
        <w:rPr>
          <w:rFonts w:cstheme="minorHAnsi"/>
          <w:color w:val="0070C0"/>
          <w:shd w:val="clear" w:color="auto" w:fill="FFFFFF"/>
        </w:rPr>
      </w:pPr>
      <w:r>
        <w:rPr>
          <w:rFonts w:cstheme="minorHAnsi"/>
          <w:color w:val="0070C0"/>
          <w:shd w:val="clear" w:color="auto" w:fill="FFFFFF"/>
        </w:rPr>
        <w:t>Interestingly,</w:t>
      </w:r>
      <w:r w:rsidR="006E328A" w:rsidRPr="004E3D65">
        <w:rPr>
          <w:rFonts w:cstheme="minorHAnsi"/>
          <w:color w:val="0070C0"/>
          <w:shd w:val="clear" w:color="auto" w:fill="FFFFFF"/>
        </w:rPr>
        <w:t xml:space="preserve"> though both students and I felt that their writing skills had improved, their grades for the subseq</w:t>
      </w:r>
      <w:r w:rsidR="0030141F" w:rsidRPr="004E3D65">
        <w:rPr>
          <w:rFonts w:cstheme="minorHAnsi"/>
          <w:color w:val="0070C0"/>
          <w:shd w:val="clear" w:color="auto" w:fill="FFFFFF"/>
        </w:rPr>
        <w:t>uent writing assignments did not necessarily reflect</w:t>
      </w:r>
      <w:r w:rsidR="006E328A" w:rsidRPr="004E3D65">
        <w:rPr>
          <w:rFonts w:cstheme="minorHAnsi"/>
          <w:color w:val="0070C0"/>
          <w:shd w:val="clear" w:color="auto" w:fill="FFFFFF"/>
        </w:rPr>
        <w:t xml:space="preserve"> such improvements. I suspect that this was to do with a combination of the</w:t>
      </w:r>
      <w:r w:rsidR="0030141F" w:rsidRPr="004E3D65">
        <w:rPr>
          <w:rFonts w:cstheme="minorHAnsi"/>
          <w:color w:val="0070C0"/>
          <w:shd w:val="clear" w:color="auto" w:fill="FFFFFF"/>
        </w:rPr>
        <w:t xml:space="preserve"> following factors: </w:t>
      </w:r>
      <w:r w:rsidR="00304299" w:rsidRPr="004E3D65">
        <w:rPr>
          <w:rFonts w:cstheme="minorHAnsi"/>
          <w:color w:val="0070C0"/>
          <w:shd w:val="clear" w:color="auto" w:fill="FFFFFF"/>
        </w:rPr>
        <w:t>(1) the grades for</w:t>
      </w:r>
      <w:r w:rsidR="00E41886" w:rsidRPr="004E3D65">
        <w:rPr>
          <w:rFonts w:cstheme="minorHAnsi"/>
          <w:color w:val="0070C0"/>
          <w:shd w:val="clear" w:color="auto" w:fill="FFFFFF"/>
        </w:rPr>
        <w:t xml:space="preserve"> each assignment reflected the positive outcome</w:t>
      </w:r>
      <w:r w:rsidR="00304299" w:rsidRPr="004E3D65">
        <w:rPr>
          <w:rFonts w:cstheme="minorHAnsi"/>
          <w:color w:val="0070C0"/>
          <w:shd w:val="clear" w:color="auto" w:fill="FFFFFF"/>
        </w:rPr>
        <w:t>s</w:t>
      </w:r>
      <w:r w:rsidR="00E41886" w:rsidRPr="004E3D65">
        <w:rPr>
          <w:rFonts w:cstheme="minorHAnsi"/>
          <w:color w:val="0070C0"/>
          <w:shd w:val="clear" w:color="auto" w:fill="FFFFFF"/>
        </w:rPr>
        <w:t xml:space="preserve"> of the </w:t>
      </w:r>
      <w:r w:rsidR="000D758A" w:rsidRPr="004E3D65">
        <w:rPr>
          <w:rFonts w:cstheme="minorHAnsi"/>
          <w:color w:val="0070C0"/>
          <w:shd w:val="clear" w:color="auto" w:fill="FFFFFF"/>
        </w:rPr>
        <w:t xml:space="preserve">relevant guidelines, </w:t>
      </w:r>
      <w:r w:rsidR="00E41886" w:rsidRPr="004E3D65">
        <w:rPr>
          <w:rFonts w:cstheme="minorHAnsi"/>
          <w:color w:val="0070C0"/>
          <w:shd w:val="clear" w:color="auto" w:fill="FFFFFF"/>
        </w:rPr>
        <w:t xml:space="preserve">workshops, </w:t>
      </w:r>
      <w:r w:rsidR="000D758A" w:rsidRPr="004E3D65">
        <w:rPr>
          <w:rFonts w:cstheme="minorHAnsi"/>
          <w:color w:val="0070C0"/>
          <w:shd w:val="clear" w:color="auto" w:fill="FFFFFF"/>
        </w:rPr>
        <w:t xml:space="preserve">and exercises, </w:t>
      </w:r>
      <w:r w:rsidR="00E41886" w:rsidRPr="004E3D65">
        <w:rPr>
          <w:rFonts w:cstheme="minorHAnsi"/>
          <w:color w:val="0070C0"/>
          <w:shd w:val="clear" w:color="auto" w:fill="FFFFFF"/>
        </w:rPr>
        <w:t xml:space="preserve">which reduced the room for score improvement between two assignments; (2) </w:t>
      </w:r>
      <w:r w:rsidR="006E328A" w:rsidRPr="004E3D65">
        <w:rPr>
          <w:rFonts w:cstheme="minorHAnsi"/>
          <w:color w:val="0070C0"/>
          <w:shd w:val="clear" w:color="auto" w:fill="FFFFFF"/>
        </w:rPr>
        <w:t xml:space="preserve">the TAs and I provided feedback </w:t>
      </w:r>
      <w:r w:rsidR="0010268D">
        <w:rPr>
          <w:rFonts w:cstheme="minorHAnsi"/>
          <w:color w:val="0070C0"/>
          <w:shd w:val="clear" w:color="auto" w:fill="FFFFFF"/>
        </w:rPr>
        <w:t>but inadequate</w:t>
      </w:r>
      <w:r w:rsidR="006E328A" w:rsidRPr="004E3D65">
        <w:rPr>
          <w:rFonts w:cstheme="minorHAnsi"/>
          <w:color w:val="0070C0"/>
          <w:shd w:val="clear" w:color="auto" w:fill="FFFFFF"/>
        </w:rPr>
        <w:t xml:space="preserve"> feedforward (i.e., suggestions for future assignments based on the evaluated piece</w:t>
      </w:r>
      <w:r w:rsidR="007A4BB6" w:rsidRPr="004E3D65">
        <w:rPr>
          <w:rFonts w:cstheme="minorHAnsi"/>
          <w:color w:val="0070C0"/>
          <w:shd w:val="clear" w:color="auto" w:fill="FFFFFF"/>
        </w:rPr>
        <w:t>) on</w:t>
      </w:r>
      <w:r>
        <w:rPr>
          <w:rFonts w:cstheme="minorHAnsi"/>
          <w:color w:val="0070C0"/>
          <w:shd w:val="clear" w:color="auto" w:fill="FFFFFF"/>
        </w:rPr>
        <w:t xml:space="preserve"> student submissions;</w:t>
      </w:r>
      <w:r w:rsidR="006E328A" w:rsidRPr="004E3D65">
        <w:rPr>
          <w:rFonts w:cstheme="minorHAnsi"/>
          <w:color w:val="0070C0"/>
          <w:shd w:val="clear" w:color="auto" w:fill="FFFFFF"/>
        </w:rPr>
        <w:t xml:space="preserve"> </w:t>
      </w:r>
      <w:r w:rsidR="00E41886" w:rsidRPr="004E3D65">
        <w:rPr>
          <w:rFonts w:cstheme="minorHAnsi"/>
          <w:color w:val="0070C0"/>
          <w:shd w:val="clear" w:color="auto" w:fill="FFFFFF"/>
        </w:rPr>
        <w:t>(3</w:t>
      </w:r>
      <w:r w:rsidR="006E328A" w:rsidRPr="004E3D65">
        <w:rPr>
          <w:rFonts w:cstheme="minorHAnsi"/>
          <w:color w:val="0070C0"/>
          <w:shd w:val="clear" w:color="auto" w:fill="FFFFFF"/>
        </w:rPr>
        <w:t>) the workload for students in this course was too heavy (this is reflected in course evalua</w:t>
      </w:r>
      <w:r w:rsidR="003B037B" w:rsidRPr="004E3D65">
        <w:rPr>
          <w:rFonts w:cstheme="minorHAnsi"/>
          <w:color w:val="0070C0"/>
          <w:shd w:val="clear" w:color="auto" w:fill="FFFFFF"/>
        </w:rPr>
        <w:t>tion</w:t>
      </w:r>
      <w:r w:rsidR="007A4BB6" w:rsidRPr="004E3D65">
        <w:rPr>
          <w:rFonts w:cstheme="minorHAnsi"/>
          <w:color w:val="0070C0"/>
          <w:shd w:val="clear" w:color="auto" w:fill="FFFFFF"/>
        </w:rPr>
        <w:t xml:space="preserve"> and student verbal feedback)</w:t>
      </w:r>
      <w:r w:rsidR="003B037B" w:rsidRPr="004E3D65">
        <w:rPr>
          <w:rFonts w:cstheme="minorHAnsi"/>
          <w:color w:val="0070C0"/>
          <w:shd w:val="clear" w:color="auto" w:fill="FFFFFF"/>
        </w:rPr>
        <w:t>.</w:t>
      </w:r>
      <w:r w:rsidR="00E41886" w:rsidRPr="004E3D65">
        <w:rPr>
          <w:rFonts w:cstheme="minorHAnsi"/>
          <w:color w:val="0070C0"/>
          <w:shd w:val="clear" w:color="auto" w:fill="FFFFFF"/>
        </w:rPr>
        <w:t xml:space="preserve"> </w:t>
      </w:r>
      <w:r w:rsidR="003B037B" w:rsidRPr="004E3D65">
        <w:rPr>
          <w:rFonts w:cstheme="minorHAnsi"/>
          <w:color w:val="0070C0"/>
          <w:shd w:val="clear" w:color="auto" w:fill="FFFFFF"/>
        </w:rPr>
        <w:t xml:space="preserve">Preparing for tests </w:t>
      </w:r>
      <w:r w:rsidR="006E328A" w:rsidRPr="004E3D65">
        <w:rPr>
          <w:rFonts w:cstheme="minorHAnsi"/>
          <w:color w:val="0070C0"/>
          <w:shd w:val="clear" w:color="auto" w:fill="FFFFFF"/>
        </w:rPr>
        <w:t xml:space="preserve">pulled students </w:t>
      </w:r>
      <w:r w:rsidR="00E41886" w:rsidRPr="004E3D65">
        <w:rPr>
          <w:rFonts w:cstheme="minorHAnsi"/>
          <w:color w:val="0070C0"/>
          <w:shd w:val="clear" w:color="auto" w:fill="FFFFFF"/>
        </w:rPr>
        <w:t xml:space="preserve">away </w:t>
      </w:r>
      <w:r w:rsidR="006E328A" w:rsidRPr="004E3D65">
        <w:rPr>
          <w:rFonts w:cstheme="minorHAnsi"/>
          <w:color w:val="0070C0"/>
          <w:shd w:val="clear" w:color="auto" w:fill="FFFFFF"/>
        </w:rPr>
        <w:t xml:space="preserve">from investing adequate time </w:t>
      </w:r>
      <w:r>
        <w:rPr>
          <w:rFonts w:cstheme="minorHAnsi"/>
          <w:color w:val="0070C0"/>
          <w:shd w:val="clear" w:color="auto" w:fill="FFFFFF"/>
        </w:rPr>
        <w:t>in</w:t>
      </w:r>
      <w:r w:rsidR="00E41886" w:rsidRPr="004E3D65">
        <w:rPr>
          <w:rFonts w:cstheme="minorHAnsi"/>
          <w:color w:val="0070C0"/>
          <w:shd w:val="clear" w:color="auto" w:fill="FFFFFF"/>
        </w:rPr>
        <w:t xml:space="preserve"> their</w:t>
      </w:r>
      <w:r w:rsidR="006E328A" w:rsidRPr="004E3D65">
        <w:rPr>
          <w:rFonts w:cstheme="minorHAnsi"/>
          <w:color w:val="0070C0"/>
          <w:shd w:val="clear" w:color="auto" w:fill="FFFFFF"/>
        </w:rPr>
        <w:t xml:space="preserve"> writing assignments,</w:t>
      </w:r>
      <w:r w:rsidR="00304299" w:rsidRPr="004E3D65">
        <w:rPr>
          <w:rFonts w:cstheme="minorHAnsi"/>
          <w:color w:val="0070C0"/>
          <w:shd w:val="clear" w:color="auto" w:fill="FFFFFF"/>
        </w:rPr>
        <w:t xml:space="preserve"> so the</w:t>
      </w:r>
      <w:r>
        <w:rPr>
          <w:rFonts w:cstheme="minorHAnsi"/>
          <w:color w:val="0070C0"/>
          <w:shd w:val="clear" w:color="auto" w:fill="FFFFFF"/>
        </w:rPr>
        <w:t>ir writing qualities did</w:t>
      </w:r>
      <w:r w:rsidR="00E41886" w:rsidRPr="004E3D65">
        <w:rPr>
          <w:rFonts w:cstheme="minorHAnsi"/>
          <w:color w:val="0070C0"/>
          <w:shd w:val="clear" w:color="auto" w:fill="FFFFFF"/>
        </w:rPr>
        <w:t xml:space="preserve"> not accurately represent their </w:t>
      </w:r>
      <w:r w:rsidR="003B037B" w:rsidRPr="004E3D65">
        <w:rPr>
          <w:rFonts w:cstheme="minorHAnsi"/>
          <w:color w:val="0070C0"/>
          <w:shd w:val="clear" w:color="auto" w:fill="FFFFFF"/>
        </w:rPr>
        <w:t>great</w:t>
      </w:r>
      <w:r w:rsidR="00304299" w:rsidRPr="004E3D65">
        <w:rPr>
          <w:rFonts w:cstheme="minorHAnsi"/>
          <w:color w:val="0070C0"/>
          <w:shd w:val="clear" w:color="auto" w:fill="FFFFFF"/>
        </w:rPr>
        <w:t>est abilities</w:t>
      </w:r>
      <w:r>
        <w:rPr>
          <w:rFonts w:cstheme="minorHAnsi"/>
          <w:color w:val="0070C0"/>
          <w:shd w:val="clear" w:color="auto" w:fill="FFFFFF"/>
        </w:rPr>
        <w:t xml:space="preserve"> to demonstrate what they had</w:t>
      </w:r>
      <w:r w:rsidR="00E41886" w:rsidRPr="004E3D65">
        <w:rPr>
          <w:rFonts w:cstheme="minorHAnsi"/>
          <w:color w:val="0070C0"/>
          <w:shd w:val="clear" w:color="auto" w:fill="FFFFFF"/>
        </w:rPr>
        <w:t xml:space="preserve"> learned.</w:t>
      </w:r>
      <w:r w:rsidR="00E277E7" w:rsidRPr="004E3D65">
        <w:rPr>
          <w:rFonts w:cstheme="minorHAnsi"/>
          <w:color w:val="0070C0"/>
          <w:shd w:val="clear" w:color="auto" w:fill="FFFFFF"/>
        </w:rPr>
        <w:t xml:space="preserve"> </w:t>
      </w:r>
      <w:r w:rsidR="00304299" w:rsidRPr="004E3D65">
        <w:rPr>
          <w:rFonts w:cstheme="minorHAnsi"/>
          <w:color w:val="0070C0"/>
          <w:shd w:val="clear" w:color="auto" w:fill="FFFFFF"/>
        </w:rPr>
        <w:t xml:space="preserve">Therefore, </w:t>
      </w:r>
      <w:r w:rsidR="00304299" w:rsidRPr="004E3D65">
        <w:rPr>
          <w:rFonts w:eastAsia="Times New Roman" w:cstheme="minorHAnsi"/>
          <w:color w:val="0070C0"/>
          <w:spacing w:val="-7"/>
        </w:rPr>
        <w:t xml:space="preserve">I suspect that removing tests from the evaluation scheme will be more conducive </w:t>
      </w:r>
      <w:r>
        <w:rPr>
          <w:rFonts w:eastAsia="Times New Roman" w:cstheme="minorHAnsi"/>
          <w:color w:val="0070C0"/>
          <w:spacing w:val="-7"/>
        </w:rPr>
        <w:t>to student learning than the typical combination of exams and writing assignments</w:t>
      </w:r>
      <w:r w:rsidR="00304299" w:rsidRPr="004E3D65">
        <w:rPr>
          <w:rFonts w:eastAsia="Times New Roman" w:cstheme="minorHAnsi"/>
          <w:color w:val="0070C0"/>
          <w:spacing w:val="-7"/>
        </w:rPr>
        <w:t>.</w:t>
      </w:r>
    </w:p>
    <w:p w14:paraId="036FB7D0" w14:textId="1EFE1302" w:rsidR="00304299" w:rsidRPr="004E3D65" w:rsidRDefault="009F15A7" w:rsidP="004E3D65">
      <w:pPr>
        <w:spacing w:after="120"/>
        <w:jc w:val="both"/>
        <w:rPr>
          <w:rFonts w:cstheme="minorHAnsi"/>
          <w:color w:val="0070C0"/>
          <w:shd w:val="clear" w:color="auto" w:fill="FFFFFF"/>
        </w:rPr>
      </w:pPr>
      <w:r w:rsidRPr="004E3D65">
        <w:rPr>
          <w:rFonts w:cstheme="minorHAnsi"/>
          <w:color w:val="0070C0"/>
          <w:shd w:val="clear" w:color="auto" w:fill="FFFFFF"/>
        </w:rPr>
        <w:t xml:space="preserve">Based on these understandings, </w:t>
      </w:r>
      <w:r w:rsidR="006E328A" w:rsidRPr="004E3D65">
        <w:rPr>
          <w:rFonts w:cstheme="minorHAnsi"/>
          <w:color w:val="0070C0"/>
          <w:shd w:val="clear" w:color="auto" w:fill="FFFFFF"/>
        </w:rPr>
        <w:t xml:space="preserve">I will </w:t>
      </w:r>
      <w:r w:rsidR="000D758A" w:rsidRPr="004E3D65">
        <w:rPr>
          <w:rFonts w:cstheme="minorHAnsi"/>
          <w:color w:val="0070C0"/>
          <w:shd w:val="clear" w:color="auto" w:fill="FFFFFF"/>
        </w:rPr>
        <w:t>implement the following strategies to improve student writing</w:t>
      </w:r>
      <w:r w:rsidR="00FE5905">
        <w:rPr>
          <w:rFonts w:cstheme="minorHAnsi"/>
          <w:color w:val="0070C0"/>
          <w:shd w:val="clear" w:color="auto" w:fill="FFFFFF"/>
        </w:rPr>
        <w:t xml:space="preserve"> (</w:t>
      </w:r>
      <w:r w:rsidR="00FE5905" w:rsidRPr="00FE5905">
        <w:rPr>
          <w:rFonts w:cstheme="minorHAnsi"/>
          <w:b/>
          <w:color w:val="0070C0"/>
          <w:shd w:val="clear" w:color="auto" w:fill="FFFFFF"/>
        </w:rPr>
        <w:t xml:space="preserve">with bold sections indicating </w:t>
      </w:r>
      <w:r w:rsidR="009255A5">
        <w:rPr>
          <w:rFonts w:cstheme="minorHAnsi"/>
          <w:b/>
          <w:color w:val="0070C0"/>
          <w:shd w:val="clear" w:color="auto" w:fill="FFFFFF"/>
        </w:rPr>
        <w:t>those requesting WDI support</w:t>
      </w:r>
      <w:r w:rsidR="00FE5905">
        <w:rPr>
          <w:rFonts w:cstheme="minorHAnsi"/>
          <w:color w:val="0070C0"/>
          <w:shd w:val="clear" w:color="auto" w:fill="FFFFFF"/>
        </w:rPr>
        <w:t>)</w:t>
      </w:r>
      <w:r w:rsidR="000D758A" w:rsidRPr="004E3D65">
        <w:rPr>
          <w:rFonts w:cstheme="minorHAnsi"/>
          <w:color w:val="0070C0"/>
          <w:shd w:val="clear" w:color="auto" w:fill="FFFFFF"/>
        </w:rPr>
        <w:t xml:space="preserve">. </w:t>
      </w:r>
    </w:p>
    <w:p w14:paraId="658CE906" w14:textId="77777777" w:rsidR="00304299" w:rsidRPr="004E3D65" w:rsidRDefault="00304299" w:rsidP="004E3D65">
      <w:pPr>
        <w:spacing w:after="120"/>
        <w:jc w:val="both"/>
        <w:rPr>
          <w:rFonts w:eastAsia="Times New Roman" w:cstheme="minorHAnsi"/>
          <w:color w:val="0070C0"/>
          <w:spacing w:val="-7"/>
        </w:rPr>
      </w:pPr>
      <w:r w:rsidRPr="004E3D65">
        <w:rPr>
          <w:rFonts w:cstheme="minorHAnsi"/>
          <w:color w:val="0070C0"/>
          <w:shd w:val="clear" w:color="auto" w:fill="FFFFFF"/>
        </w:rPr>
        <w:t xml:space="preserve">1) </w:t>
      </w:r>
      <w:r w:rsidRPr="004E3D65">
        <w:rPr>
          <w:rFonts w:eastAsia="Times New Roman" w:cstheme="minorHAnsi"/>
          <w:color w:val="0070C0"/>
          <w:spacing w:val="-7"/>
        </w:rPr>
        <w:t xml:space="preserve">Remove tests and make the four writing assignments the only requirements for the course. </w:t>
      </w:r>
    </w:p>
    <w:p w14:paraId="181861B3" w14:textId="01758808" w:rsidR="00304299" w:rsidRPr="00A53F29" w:rsidRDefault="00304299" w:rsidP="004E3D65">
      <w:pPr>
        <w:spacing w:after="120"/>
        <w:jc w:val="both"/>
        <w:rPr>
          <w:rFonts w:cstheme="minorHAnsi"/>
          <w:b/>
          <w:color w:val="0070C0"/>
          <w:shd w:val="clear" w:color="auto" w:fill="FFFFFF"/>
        </w:rPr>
      </w:pPr>
      <w:r w:rsidRPr="00A53F29">
        <w:rPr>
          <w:rFonts w:eastAsia="Times New Roman" w:cstheme="minorHAnsi"/>
          <w:b/>
          <w:color w:val="0070C0"/>
          <w:spacing w:val="-7"/>
        </w:rPr>
        <w:t>2)</w:t>
      </w:r>
      <w:r w:rsidRPr="00A53F29">
        <w:rPr>
          <w:rFonts w:cstheme="minorHAnsi"/>
          <w:b/>
          <w:color w:val="0070C0"/>
          <w:shd w:val="clear" w:color="auto" w:fill="FFFFFF"/>
        </w:rPr>
        <w:t xml:space="preserve"> C</w:t>
      </w:r>
      <w:r w:rsidR="006E328A" w:rsidRPr="00A53F29">
        <w:rPr>
          <w:rFonts w:cstheme="minorHAnsi"/>
          <w:b/>
          <w:color w:val="0070C0"/>
          <w:shd w:val="clear" w:color="auto" w:fill="FFFFFF"/>
        </w:rPr>
        <w:t xml:space="preserve">ontinue to work with </w:t>
      </w:r>
      <w:r w:rsidR="006E328A" w:rsidRPr="00FE5905">
        <w:rPr>
          <w:rFonts w:cstheme="minorHAnsi"/>
          <w:color w:val="0070C0"/>
          <w:shd w:val="clear" w:color="auto" w:fill="FFFFFF"/>
        </w:rPr>
        <w:t xml:space="preserve">RGASC experts </w:t>
      </w:r>
      <w:r w:rsidR="009F15A7" w:rsidRPr="00FE5905">
        <w:rPr>
          <w:rFonts w:cstheme="minorHAnsi"/>
          <w:color w:val="0070C0"/>
          <w:shd w:val="clear" w:color="auto" w:fill="FFFFFF"/>
        </w:rPr>
        <w:t>and</w:t>
      </w:r>
      <w:r w:rsidR="009F15A7" w:rsidRPr="00A53F29">
        <w:rPr>
          <w:rFonts w:cstheme="minorHAnsi"/>
          <w:b/>
          <w:color w:val="0070C0"/>
          <w:shd w:val="clear" w:color="auto" w:fill="FFFFFF"/>
        </w:rPr>
        <w:t xml:space="preserve"> TAs </w:t>
      </w:r>
      <w:r w:rsidR="006E328A" w:rsidRPr="00A53F29">
        <w:rPr>
          <w:rFonts w:cstheme="minorHAnsi"/>
          <w:b/>
          <w:color w:val="0070C0"/>
          <w:shd w:val="clear" w:color="auto" w:fill="FFFFFF"/>
        </w:rPr>
        <w:t xml:space="preserve">to </w:t>
      </w:r>
      <w:r w:rsidR="00A53F29">
        <w:rPr>
          <w:rFonts w:cstheme="minorHAnsi"/>
          <w:b/>
          <w:color w:val="0070C0"/>
          <w:shd w:val="clear" w:color="auto" w:fill="FFFFFF"/>
        </w:rPr>
        <w:t xml:space="preserve">update and </w:t>
      </w:r>
      <w:r w:rsidR="006E328A" w:rsidRPr="00A53F29">
        <w:rPr>
          <w:rFonts w:cstheme="minorHAnsi"/>
          <w:b/>
          <w:color w:val="0070C0"/>
          <w:shd w:val="clear" w:color="auto" w:fill="FFFFFF"/>
        </w:rPr>
        <w:t xml:space="preserve">improve the </w:t>
      </w:r>
      <w:r w:rsidR="009255A5">
        <w:rPr>
          <w:rFonts w:cstheme="minorHAnsi"/>
          <w:b/>
          <w:color w:val="0070C0"/>
          <w:shd w:val="clear" w:color="auto" w:fill="FFFFFF"/>
        </w:rPr>
        <w:t xml:space="preserve">developed materials </w:t>
      </w:r>
      <w:r w:rsidR="00605052">
        <w:rPr>
          <w:rFonts w:cstheme="minorHAnsi"/>
          <w:b/>
          <w:color w:val="0070C0"/>
          <w:shd w:val="clear" w:color="auto" w:fill="FFFFFF"/>
        </w:rPr>
        <w:t xml:space="preserve">(e.g., writing guidelines and marking rubrics) </w:t>
      </w:r>
      <w:r w:rsidR="00FE5905">
        <w:rPr>
          <w:rFonts w:cstheme="minorHAnsi"/>
          <w:b/>
          <w:color w:val="0070C0"/>
          <w:shd w:val="clear" w:color="auto" w:fill="FFFFFF"/>
        </w:rPr>
        <w:t>and create new writing exercises.</w:t>
      </w:r>
    </w:p>
    <w:p w14:paraId="57A96056" w14:textId="7BF80C34" w:rsidR="0010268D" w:rsidRPr="004E3D65" w:rsidRDefault="00304299" w:rsidP="0010268D">
      <w:pPr>
        <w:spacing w:after="120"/>
        <w:jc w:val="both"/>
        <w:rPr>
          <w:rFonts w:cstheme="minorHAnsi"/>
          <w:color w:val="0070C0"/>
          <w:shd w:val="clear" w:color="auto" w:fill="FFFFFF"/>
        </w:rPr>
      </w:pPr>
      <w:r w:rsidRPr="004E3D65">
        <w:rPr>
          <w:rFonts w:cstheme="minorHAnsi"/>
          <w:color w:val="0070C0"/>
          <w:shd w:val="clear" w:color="auto" w:fill="FFFFFF"/>
        </w:rPr>
        <w:lastRenderedPageBreak/>
        <w:t xml:space="preserve">3) </w:t>
      </w:r>
      <w:r w:rsidR="009255A5">
        <w:rPr>
          <w:rFonts w:cstheme="minorHAnsi"/>
          <w:color w:val="0070C0"/>
          <w:shd w:val="clear" w:color="auto" w:fill="FFFFFF"/>
        </w:rPr>
        <w:t>D</w:t>
      </w:r>
      <w:r w:rsidR="009F15A7" w:rsidRPr="004E3D65">
        <w:rPr>
          <w:rFonts w:cstheme="minorHAnsi"/>
          <w:color w:val="0070C0"/>
          <w:shd w:val="clear" w:color="auto" w:fill="FFFFFF"/>
        </w:rPr>
        <w:t>eliver writing workshops at the best timing</w:t>
      </w:r>
      <w:r w:rsidR="0010268D">
        <w:rPr>
          <w:rFonts w:cstheme="minorHAnsi"/>
          <w:color w:val="0070C0"/>
          <w:shd w:val="clear" w:color="auto" w:fill="FFFFFF"/>
        </w:rPr>
        <w:t xml:space="preserve">, and </w:t>
      </w:r>
      <w:r w:rsidR="0010268D" w:rsidRPr="00FE5905">
        <w:rPr>
          <w:rFonts w:cstheme="minorHAnsi"/>
          <w:b/>
          <w:color w:val="0070C0"/>
          <w:shd w:val="clear" w:color="auto" w:fill="FFFFFF"/>
        </w:rPr>
        <w:t>request the TA to attend these workshops</w:t>
      </w:r>
      <w:r w:rsidR="0010268D">
        <w:rPr>
          <w:rFonts w:cstheme="minorHAnsi"/>
          <w:color w:val="0070C0"/>
          <w:shd w:val="clear" w:color="auto" w:fill="FFFFFF"/>
        </w:rPr>
        <w:t>.</w:t>
      </w:r>
    </w:p>
    <w:p w14:paraId="4BA0053B" w14:textId="23FA8A57" w:rsidR="00304299" w:rsidRPr="004E3D65" w:rsidRDefault="0010268D" w:rsidP="0010268D">
      <w:pPr>
        <w:spacing w:after="120"/>
        <w:ind w:left="720"/>
        <w:jc w:val="both"/>
        <w:rPr>
          <w:rFonts w:cstheme="minorHAnsi"/>
          <w:color w:val="0070C0"/>
          <w:shd w:val="clear" w:color="auto" w:fill="FFFFFF"/>
        </w:rPr>
      </w:pPr>
      <w:r>
        <w:rPr>
          <w:rFonts w:cstheme="minorHAnsi"/>
          <w:color w:val="0070C0"/>
          <w:shd w:val="clear" w:color="auto" w:fill="FFFFFF"/>
        </w:rPr>
        <w:t>W</w:t>
      </w:r>
      <w:r w:rsidR="000D758A" w:rsidRPr="004E3D65">
        <w:rPr>
          <w:rFonts w:cstheme="minorHAnsi"/>
          <w:color w:val="0070C0"/>
          <w:shd w:val="clear" w:color="auto" w:fill="FFFFFF"/>
        </w:rPr>
        <w:t>e have discovered that running the writing workshops a</w:t>
      </w:r>
      <w:r w:rsidR="00916988" w:rsidRPr="004E3D65">
        <w:rPr>
          <w:rFonts w:cstheme="minorHAnsi"/>
          <w:color w:val="0070C0"/>
          <w:shd w:val="clear" w:color="auto" w:fill="FFFFFF"/>
        </w:rPr>
        <w:t xml:space="preserve">bout two weeks </w:t>
      </w:r>
      <w:r w:rsidR="009255A5">
        <w:rPr>
          <w:rFonts w:cstheme="minorHAnsi"/>
          <w:color w:val="0070C0"/>
          <w:shd w:val="clear" w:color="auto" w:fill="FFFFFF"/>
        </w:rPr>
        <w:t>before</w:t>
      </w:r>
      <w:r w:rsidR="00916988" w:rsidRPr="004E3D65">
        <w:rPr>
          <w:rFonts w:cstheme="minorHAnsi"/>
          <w:color w:val="0070C0"/>
          <w:shd w:val="clear" w:color="auto" w:fill="FFFFFF"/>
        </w:rPr>
        <w:t xml:space="preserve"> the </w:t>
      </w:r>
      <w:r w:rsidR="000D758A" w:rsidRPr="004E3D65">
        <w:rPr>
          <w:rFonts w:cstheme="minorHAnsi"/>
          <w:color w:val="0070C0"/>
          <w:shd w:val="clear" w:color="auto" w:fill="FFFFFF"/>
        </w:rPr>
        <w:t>relevant assignment’</w:t>
      </w:r>
      <w:r w:rsidR="009255A5">
        <w:rPr>
          <w:rFonts w:cstheme="minorHAnsi"/>
          <w:color w:val="0070C0"/>
          <w:shd w:val="clear" w:color="auto" w:fill="FFFFFF"/>
        </w:rPr>
        <w:t>s</w:t>
      </w:r>
      <w:r w:rsidR="000D758A" w:rsidRPr="004E3D65">
        <w:rPr>
          <w:rFonts w:cstheme="minorHAnsi"/>
          <w:color w:val="0070C0"/>
          <w:shd w:val="clear" w:color="auto" w:fill="FFFFFF"/>
        </w:rPr>
        <w:t xml:space="preserve"> due date maximizes student learning). </w:t>
      </w:r>
    </w:p>
    <w:p w14:paraId="0E6ADA05" w14:textId="1173C171" w:rsidR="00304299" w:rsidRPr="0010268D" w:rsidRDefault="00304299" w:rsidP="004E3D65">
      <w:pPr>
        <w:spacing w:after="120"/>
        <w:jc w:val="both"/>
        <w:rPr>
          <w:rFonts w:cstheme="minorHAnsi"/>
          <w:color w:val="0070C0"/>
          <w:shd w:val="clear" w:color="auto" w:fill="FFFFFF"/>
        </w:rPr>
      </w:pPr>
      <w:r w:rsidRPr="00A53F29">
        <w:rPr>
          <w:rFonts w:cstheme="minorHAnsi"/>
          <w:b/>
          <w:color w:val="0070C0"/>
          <w:shd w:val="clear" w:color="auto" w:fill="FFFFFF"/>
        </w:rPr>
        <w:t>4) P</w:t>
      </w:r>
      <w:r w:rsidR="006E328A" w:rsidRPr="00A53F29">
        <w:rPr>
          <w:rFonts w:cstheme="minorHAnsi"/>
          <w:b/>
          <w:color w:val="0070C0"/>
          <w:shd w:val="clear" w:color="auto" w:fill="FFFFFF"/>
        </w:rPr>
        <w:t xml:space="preserve">rovide students with </w:t>
      </w:r>
      <w:r w:rsidR="009F15A7" w:rsidRPr="00A53F29">
        <w:rPr>
          <w:rFonts w:cstheme="minorHAnsi"/>
          <w:b/>
          <w:color w:val="0070C0"/>
          <w:shd w:val="clear" w:color="auto" w:fill="FFFFFF"/>
        </w:rPr>
        <w:t>detailed</w:t>
      </w:r>
      <w:r w:rsidR="006E328A" w:rsidRPr="00A53F29">
        <w:rPr>
          <w:rFonts w:cstheme="minorHAnsi"/>
          <w:b/>
          <w:color w:val="0070C0"/>
          <w:shd w:val="clear" w:color="auto" w:fill="FFFFFF"/>
        </w:rPr>
        <w:t xml:space="preserve"> feedforward </w:t>
      </w:r>
      <w:r w:rsidR="00605052" w:rsidRPr="00605052">
        <w:rPr>
          <w:rFonts w:cstheme="minorHAnsi"/>
          <w:color w:val="0070C0"/>
          <w:shd w:val="clear" w:color="auto" w:fill="FFFFFF"/>
        </w:rPr>
        <w:t>in addition to regular feedback and general comments</w:t>
      </w:r>
      <w:r w:rsidR="0010268D">
        <w:rPr>
          <w:rFonts w:cstheme="minorHAnsi"/>
          <w:color w:val="0070C0"/>
          <w:shd w:val="clear" w:color="auto" w:fill="FFFFFF"/>
        </w:rPr>
        <w:t xml:space="preserve"> </w:t>
      </w:r>
      <w:r w:rsidR="0010268D" w:rsidRPr="0010268D">
        <w:rPr>
          <w:rFonts w:cstheme="minorHAnsi"/>
          <w:color w:val="0070C0"/>
          <w:shd w:val="clear" w:color="auto" w:fill="FFFFFF"/>
        </w:rPr>
        <w:t>on their submissions.</w:t>
      </w:r>
    </w:p>
    <w:p w14:paraId="334712CA" w14:textId="77777777" w:rsidR="00304299" w:rsidRPr="004E3D65" w:rsidRDefault="00304299" w:rsidP="004E3D65">
      <w:pPr>
        <w:spacing w:after="120"/>
        <w:jc w:val="both"/>
        <w:rPr>
          <w:rFonts w:eastAsia="Times New Roman" w:cstheme="minorHAnsi"/>
          <w:color w:val="0070C0"/>
          <w:spacing w:val="-7"/>
        </w:rPr>
      </w:pPr>
      <w:commentRangeStart w:id="0"/>
      <w:r w:rsidRPr="004E3D65">
        <w:rPr>
          <w:rFonts w:cstheme="minorHAnsi"/>
          <w:color w:val="0070C0"/>
          <w:shd w:val="clear" w:color="auto" w:fill="FFFFFF"/>
        </w:rPr>
        <w:t xml:space="preserve">5) </w:t>
      </w:r>
      <w:r w:rsidRPr="004E3D65">
        <w:rPr>
          <w:rFonts w:eastAsia="Times New Roman" w:cstheme="minorHAnsi"/>
          <w:color w:val="0070C0"/>
          <w:spacing w:val="-7"/>
        </w:rPr>
        <w:t>H</w:t>
      </w:r>
      <w:r w:rsidR="000D758A" w:rsidRPr="004E3D65">
        <w:rPr>
          <w:rFonts w:eastAsia="Times New Roman" w:cstheme="minorHAnsi"/>
          <w:color w:val="0070C0"/>
          <w:spacing w:val="-7"/>
        </w:rPr>
        <w:t>old</w:t>
      </w:r>
      <w:r w:rsidR="00685ADB" w:rsidRPr="004E3D65">
        <w:rPr>
          <w:rFonts w:eastAsia="Times New Roman" w:cstheme="minorHAnsi"/>
          <w:color w:val="0070C0"/>
          <w:spacing w:val="-7"/>
        </w:rPr>
        <w:t xml:space="preserve"> writing retreats </w:t>
      </w:r>
      <w:r w:rsidR="009F15A7" w:rsidRPr="004E3D65">
        <w:rPr>
          <w:rFonts w:eastAsia="Times New Roman" w:cstheme="minorHAnsi"/>
          <w:color w:val="0070C0"/>
          <w:spacing w:val="-7"/>
        </w:rPr>
        <w:t>for students to work on the assignments</w:t>
      </w:r>
      <w:r w:rsidR="00685ADB" w:rsidRPr="004E3D65">
        <w:rPr>
          <w:rFonts w:eastAsia="Times New Roman" w:cstheme="minorHAnsi"/>
          <w:color w:val="0070C0"/>
          <w:spacing w:val="-7"/>
        </w:rPr>
        <w:t xml:space="preserve"> and raise questions</w:t>
      </w:r>
      <w:r w:rsidR="003B037B" w:rsidRPr="004E3D65">
        <w:rPr>
          <w:rFonts w:eastAsia="Times New Roman" w:cstheme="minorHAnsi"/>
          <w:color w:val="0070C0"/>
          <w:spacing w:val="-7"/>
        </w:rPr>
        <w:t xml:space="preserve">. </w:t>
      </w:r>
    </w:p>
    <w:p w14:paraId="1E62246A" w14:textId="54C5C88D" w:rsidR="00176D36" w:rsidRDefault="003B037B" w:rsidP="00176D36">
      <w:pPr>
        <w:spacing w:after="120"/>
        <w:ind w:left="360"/>
        <w:jc w:val="both"/>
        <w:rPr>
          <w:rFonts w:eastAsia="Times New Roman" w:cstheme="minorHAnsi"/>
          <w:color w:val="0070C0"/>
        </w:rPr>
      </w:pPr>
      <w:r w:rsidRPr="004E3D65">
        <w:rPr>
          <w:rFonts w:eastAsia="Times New Roman" w:cstheme="minorHAnsi"/>
          <w:color w:val="0070C0"/>
          <w:spacing w:val="-7"/>
        </w:rPr>
        <w:t xml:space="preserve">In particular, </w:t>
      </w:r>
      <w:r w:rsidR="000D758A" w:rsidRPr="004E3D65">
        <w:rPr>
          <w:rFonts w:eastAsia="Times New Roman" w:cstheme="minorHAnsi"/>
          <w:color w:val="0070C0"/>
          <w:lang w:val="en-CA"/>
        </w:rPr>
        <w:t>I</w:t>
      </w:r>
      <w:r w:rsidR="009255A5">
        <w:rPr>
          <w:rFonts w:eastAsia="Times New Roman" w:cstheme="minorHAnsi"/>
          <w:color w:val="0070C0"/>
          <w:lang w:val="en-CA"/>
        </w:rPr>
        <w:t xml:space="preserve"> or the TA</w:t>
      </w:r>
      <w:r w:rsidR="000D758A" w:rsidRPr="004E3D65">
        <w:rPr>
          <w:rFonts w:eastAsia="Times New Roman" w:cstheme="minorHAnsi"/>
          <w:color w:val="0070C0"/>
          <w:lang w:val="en-CA"/>
        </w:rPr>
        <w:t xml:space="preserve"> will </w:t>
      </w:r>
      <w:r w:rsidR="009255A5">
        <w:rPr>
          <w:rFonts w:eastAsia="Times New Roman" w:cstheme="minorHAnsi"/>
          <w:color w:val="0070C0"/>
          <w:lang w:val="en-CA"/>
        </w:rPr>
        <w:t>hold</w:t>
      </w:r>
      <w:r w:rsidR="000D758A" w:rsidRPr="004E3D65">
        <w:rPr>
          <w:rFonts w:eastAsia="Times New Roman" w:cstheme="minorHAnsi"/>
          <w:color w:val="0070C0"/>
          <w:lang w:val="en-CA"/>
        </w:rPr>
        <w:t xml:space="preserve"> a 45-minute</w:t>
      </w:r>
      <w:r w:rsidR="009255A5">
        <w:rPr>
          <w:rFonts w:eastAsia="Times New Roman" w:cstheme="minorHAnsi"/>
          <w:color w:val="0070C0"/>
          <w:lang w:val="en-CA"/>
        </w:rPr>
        <w:t xml:space="preserve"> writing retreat each workday </w:t>
      </w:r>
      <w:r w:rsidR="009255A5" w:rsidRPr="004E3D65">
        <w:rPr>
          <w:rFonts w:eastAsia="Times New Roman" w:cstheme="minorHAnsi"/>
          <w:color w:val="0070C0"/>
          <w:spacing w:val="-7"/>
        </w:rPr>
        <w:t xml:space="preserve">in </w:t>
      </w:r>
      <w:r w:rsidR="009255A5">
        <w:rPr>
          <w:rFonts w:eastAsia="Times New Roman" w:cstheme="minorHAnsi"/>
          <w:color w:val="0070C0"/>
          <w:lang w:val="en-CA"/>
        </w:rPr>
        <w:t>Week 3 to 12</w:t>
      </w:r>
      <w:r w:rsidR="00233E10" w:rsidRPr="004E3D65">
        <w:rPr>
          <w:rFonts w:eastAsia="Times New Roman" w:cstheme="minorHAnsi"/>
          <w:color w:val="0070C0"/>
          <w:lang w:val="en-CA"/>
        </w:rPr>
        <w:t>.</w:t>
      </w:r>
      <w:r w:rsidRPr="004E3D65">
        <w:rPr>
          <w:rFonts w:eastAsia="Times New Roman" w:cstheme="minorHAnsi"/>
          <w:color w:val="0070C0"/>
          <w:lang w:val="en-CA"/>
        </w:rPr>
        <w:t xml:space="preserve"> </w:t>
      </w:r>
      <w:r w:rsidR="009255A5">
        <w:rPr>
          <w:rFonts w:eastAsia="Times New Roman" w:cstheme="minorHAnsi"/>
          <w:color w:val="0070C0"/>
          <w:lang w:val="en-CA"/>
        </w:rPr>
        <w:t>Optional for students, each writing retreat</w:t>
      </w:r>
      <w:r w:rsidR="009255A5" w:rsidRPr="004E3D65">
        <w:rPr>
          <w:rFonts w:eastAsia="Times New Roman" w:cstheme="minorHAnsi"/>
          <w:color w:val="0070C0"/>
          <w:lang w:val="en-CA"/>
        </w:rPr>
        <w:t xml:space="preserve"> </w:t>
      </w:r>
      <w:r w:rsidR="00233E10" w:rsidRPr="004E3D65">
        <w:rPr>
          <w:rFonts w:eastAsia="Times New Roman" w:cstheme="minorHAnsi"/>
          <w:color w:val="0070C0"/>
          <w:lang w:val="en-CA"/>
        </w:rPr>
        <w:t xml:space="preserve">will </w:t>
      </w:r>
      <w:r w:rsidR="009255A5">
        <w:rPr>
          <w:rFonts w:eastAsia="Times New Roman" w:cstheme="minorHAnsi"/>
          <w:color w:val="0070C0"/>
          <w:lang w:val="en-CA"/>
        </w:rPr>
        <w:t>dedicate</w:t>
      </w:r>
      <w:r w:rsidR="009255A5" w:rsidRPr="004E3D65">
        <w:rPr>
          <w:rFonts w:eastAsia="Times New Roman" w:cstheme="minorHAnsi"/>
          <w:color w:val="0070C0"/>
          <w:lang w:val="en-CA"/>
        </w:rPr>
        <w:t xml:space="preserve"> 30 mins for writing and 15 mins for Q&amp;A</w:t>
      </w:r>
      <w:r w:rsidR="009255A5">
        <w:rPr>
          <w:rFonts w:eastAsia="Times New Roman" w:cstheme="minorHAnsi"/>
          <w:color w:val="0070C0"/>
          <w:lang w:val="en-CA"/>
        </w:rPr>
        <w:t>. This will</w:t>
      </w:r>
      <w:r w:rsidR="009255A5" w:rsidRPr="004E3D65">
        <w:rPr>
          <w:rFonts w:eastAsia="Times New Roman" w:cstheme="minorHAnsi"/>
          <w:color w:val="0070C0"/>
          <w:lang w:val="en-CA"/>
        </w:rPr>
        <w:t xml:space="preserve"> </w:t>
      </w:r>
      <w:r w:rsidR="00646250" w:rsidRPr="004E3D65">
        <w:rPr>
          <w:rFonts w:eastAsia="Times New Roman" w:cstheme="minorHAnsi"/>
          <w:color w:val="0070C0"/>
          <w:lang w:val="en-CA"/>
        </w:rPr>
        <w:t xml:space="preserve">provide the students </w:t>
      </w:r>
      <w:r w:rsidRPr="004E3D65">
        <w:rPr>
          <w:rFonts w:eastAsia="Times New Roman" w:cstheme="minorHAnsi"/>
          <w:color w:val="0070C0"/>
          <w:lang w:val="en-CA"/>
        </w:rPr>
        <w:t xml:space="preserve">with the accountability for </w:t>
      </w:r>
      <w:r w:rsidR="00233E10" w:rsidRPr="004E3D65">
        <w:rPr>
          <w:rFonts w:eastAsia="Times New Roman" w:cstheme="minorHAnsi"/>
          <w:color w:val="0070C0"/>
          <w:lang w:val="en-CA"/>
        </w:rPr>
        <w:t>progressi</w:t>
      </w:r>
      <w:r w:rsidR="009255A5">
        <w:rPr>
          <w:rFonts w:eastAsia="Times New Roman" w:cstheme="minorHAnsi"/>
          <w:color w:val="0070C0"/>
          <w:lang w:val="en-CA"/>
        </w:rPr>
        <w:t>ng their writing assignments,</w:t>
      </w:r>
      <w:r w:rsidR="00233E10" w:rsidRPr="004E3D65">
        <w:rPr>
          <w:rFonts w:eastAsia="Times New Roman" w:cstheme="minorHAnsi"/>
          <w:color w:val="0070C0"/>
          <w:lang w:val="en-CA"/>
        </w:rPr>
        <w:t xml:space="preserve"> </w:t>
      </w:r>
      <w:r w:rsidR="009255A5">
        <w:rPr>
          <w:rFonts w:eastAsia="Times New Roman" w:cstheme="minorHAnsi"/>
          <w:color w:val="0070C0"/>
          <w:lang w:val="en-CA"/>
        </w:rPr>
        <w:t>give them timely assistance, and form</w:t>
      </w:r>
      <w:r w:rsidR="00233E10" w:rsidRPr="004E3D65">
        <w:rPr>
          <w:rFonts w:eastAsia="Times New Roman" w:cstheme="minorHAnsi"/>
          <w:color w:val="0070C0"/>
          <w:lang w:val="en-CA"/>
        </w:rPr>
        <w:t xml:space="preserve"> a sense of community</w:t>
      </w:r>
      <w:r w:rsidRPr="004E3D65">
        <w:rPr>
          <w:rFonts w:eastAsia="Times New Roman" w:cstheme="minorHAnsi"/>
          <w:color w:val="0070C0"/>
          <w:lang w:val="en-CA"/>
        </w:rPr>
        <w:t>. These retreats will be mainly online to allow student participation from anywhere, with at least two retreats both in</w:t>
      </w:r>
      <w:r w:rsidR="009255A5">
        <w:rPr>
          <w:rFonts w:eastAsia="Times New Roman" w:cstheme="minorHAnsi"/>
          <w:color w:val="0070C0"/>
          <w:lang w:val="en-CA"/>
        </w:rPr>
        <w:t>-</w:t>
      </w:r>
      <w:r w:rsidRPr="004E3D65">
        <w:rPr>
          <w:rFonts w:eastAsia="Times New Roman" w:cstheme="minorHAnsi"/>
          <w:color w:val="0070C0"/>
          <w:lang w:val="en-CA"/>
        </w:rPr>
        <w:t>person and online per week when it is safe to do so.</w:t>
      </w:r>
      <w:r w:rsidRPr="004E3D65">
        <w:rPr>
          <w:rFonts w:eastAsia="Times New Roman" w:cstheme="minorHAnsi"/>
          <w:color w:val="0070C0"/>
        </w:rPr>
        <w:t xml:space="preserve"> </w:t>
      </w:r>
    </w:p>
    <w:p w14:paraId="126AD259" w14:textId="6A4D982E" w:rsidR="00176D36" w:rsidRPr="00176D36" w:rsidRDefault="00176D36" w:rsidP="00176D36">
      <w:pPr>
        <w:spacing w:after="120"/>
        <w:ind w:left="360"/>
        <w:jc w:val="both"/>
        <w:rPr>
          <w:rFonts w:eastAsia="Times New Roman" w:cstheme="minorHAnsi"/>
          <w:color w:val="0070C0"/>
        </w:rPr>
      </w:pPr>
      <w:r>
        <w:rPr>
          <w:rFonts w:eastAsia="Times New Roman" w:cstheme="minorHAnsi"/>
          <w:color w:val="0070C0"/>
          <w:lang w:val="en-CA"/>
        </w:rPr>
        <w:t>To ensure each student will benefit from at least one writing retreat per week, I will (1) explain the purpose, procedure, and expected outcomes of the writing retreat to students in Week 1 and 2, (2) work with students to schedule the retreats to maximize attendances, and (3) encourage students to sign up for specific retreats early on while keeping it flexible and accommodating of student needs to switch to other retreats or skip retreats in the future. I anticipate that once students attend the retreats and have a positiv</w:t>
      </w:r>
      <w:r w:rsidR="00E86057">
        <w:rPr>
          <w:rFonts w:eastAsia="Times New Roman" w:cstheme="minorHAnsi"/>
          <w:color w:val="0070C0"/>
          <w:lang w:val="en-CA"/>
        </w:rPr>
        <w:t xml:space="preserve">e experience, they will keep </w:t>
      </w:r>
      <w:r>
        <w:rPr>
          <w:rFonts w:eastAsia="Times New Roman" w:cstheme="minorHAnsi"/>
          <w:color w:val="0070C0"/>
          <w:lang w:val="en-CA"/>
        </w:rPr>
        <w:t xml:space="preserve">coming and encourage their peers to participate.  </w:t>
      </w:r>
      <w:commentRangeEnd w:id="0"/>
      <w:r w:rsidR="0009551C">
        <w:rPr>
          <w:rStyle w:val="CommentReference"/>
        </w:rPr>
        <w:commentReference w:id="0"/>
      </w:r>
    </w:p>
    <w:p w14:paraId="1D6085FD" w14:textId="2B96BCF9" w:rsidR="00FE5905" w:rsidRPr="00FE5905" w:rsidRDefault="00304299" w:rsidP="00FE5905">
      <w:pPr>
        <w:spacing w:after="120"/>
        <w:jc w:val="both"/>
        <w:rPr>
          <w:rFonts w:cstheme="minorHAnsi"/>
          <w:b/>
          <w:color w:val="0070C0"/>
          <w:shd w:val="clear" w:color="auto" w:fill="FFFFFF"/>
        </w:rPr>
      </w:pPr>
      <w:r w:rsidRPr="004E3D65">
        <w:rPr>
          <w:rFonts w:eastAsia="Times New Roman" w:cstheme="minorHAnsi"/>
          <w:color w:val="0070C0"/>
        </w:rPr>
        <w:t xml:space="preserve">6) </w:t>
      </w:r>
      <w:r w:rsidR="009255A5">
        <w:rPr>
          <w:rFonts w:eastAsia="Times New Roman" w:cstheme="minorHAnsi"/>
          <w:color w:val="0070C0"/>
        </w:rPr>
        <w:t xml:space="preserve">Encourage </w:t>
      </w:r>
      <w:r w:rsidR="00FE5905" w:rsidRPr="009255A5">
        <w:rPr>
          <w:rFonts w:eastAsia="Times New Roman" w:cstheme="minorHAnsi"/>
          <w:color w:val="0070C0"/>
          <w:lang w:val="en-CA"/>
        </w:rPr>
        <w:t xml:space="preserve">early submissions </w:t>
      </w:r>
      <w:r w:rsidR="009255A5">
        <w:rPr>
          <w:rFonts w:eastAsia="Times New Roman" w:cstheme="minorHAnsi"/>
          <w:color w:val="0070C0"/>
          <w:lang w:val="en-CA"/>
        </w:rPr>
        <w:t xml:space="preserve">for </w:t>
      </w:r>
      <w:r w:rsidR="009255A5" w:rsidRPr="009255A5">
        <w:rPr>
          <w:rFonts w:eastAsia="Times New Roman" w:cstheme="minorHAnsi"/>
          <w:color w:val="0070C0"/>
          <w:lang w:val="en-CA"/>
        </w:rPr>
        <w:t xml:space="preserve">feedforward </w:t>
      </w:r>
      <w:r w:rsidR="009255A5">
        <w:rPr>
          <w:rFonts w:eastAsia="Times New Roman" w:cstheme="minorHAnsi"/>
          <w:color w:val="0070C0"/>
          <w:lang w:val="en-CA"/>
        </w:rPr>
        <w:t>and</w:t>
      </w:r>
      <w:r w:rsidR="00FE5905" w:rsidRPr="009255A5">
        <w:rPr>
          <w:rFonts w:eastAsia="Times New Roman" w:cstheme="minorHAnsi"/>
          <w:color w:val="0070C0"/>
          <w:lang w:val="en-CA"/>
        </w:rPr>
        <w:t xml:space="preserve"> allow a revised submission for grading.</w:t>
      </w:r>
    </w:p>
    <w:p w14:paraId="296E7EA3" w14:textId="3F9CC319" w:rsidR="00304299" w:rsidRPr="004E3D65" w:rsidRDefault="00FE5905" w:rsidP="004E3D65">
      <w:pPr>
        <w:spacing w:after="120"/>
        <w:jc w:val="both"/>
        <w:rPr>
          <w:rFonts w:cstheme="minorHAnsi"/>
          <w:color w:val="0070C0"/>
          <w:shd w:val="clear" w:color="auto" w:fill="FFFFFF"/>
        </w:rPr>
      </w:pPr>
      <w:r>
        <w:rPr>
          <w:rFonts w:eastAsia="Times New Roman" w:cstheme="minorHAnsi"/>
          <w:color w:val="0070C0"/>
        </w:rPr>
        <w:t xml:space="preserve">7) </w:t>
      </w:r>
      <w:r w:rsidR="00646250" w:rsidRPr="004E3D65">
        <w:rPr>
          <w:rFonts w:eastAsia="Times New Roman" w:cstheme="minorHAnsi"/>
          <w:color w:val="0070C0"/>
        </w:rPr>
        <w:t>Last but not least</w:t>
      </w:r>
      <w:r w:rsidR="009F15A7" w:rsidRPr="004E3D65">
        <w:rPr>
          <w:rFonts w:cstheme="minorHAnsi"/>
          <w:color w:val="0070C0"/>
          <w:shd w:val="clear" w:color="auto" w:fill="FFFFFF"/>
        </w:rPr>
        <w:t xml:space="preserve">, </w:t>
      </w:r>
      <w:r w:rsidR="00A53F29" w:rsidRPr="00A53F29">
        <w:rPr>
          <w:rFonts w:cstheme="minorHAnsi"/>
          <w:color w:val="0070C0"/>
          <w:shd w:val="clear" w:color="auto" w:fill="FFFFFF"/>
        </w:rPr>
        <w:t>reinforce</w:t>
      </w:r>
      <w:r w:rsidR="009F15A7" w:rsidRPr="00A53F29">
        <w:rPr>
          <w:rFonts w:cstheme="minorHAnsi"/>
          <w:color w:val="0070C0"/>
          <w:shd w:val="clear" w:color="auto" w:fill="FFFFFF"/>
        </w:rPr>
        <w:t xml:space="preserve"> </w:t>
      </w:r>
      <w:r w:rsidR="005056DD" w:rsidRPr="00A53F29">
        <w:rPr>
          <w:rFonts w:cstheme="minorHAnsi"/>
          <w:color w:val="0070C0"/>
          <w:shd w:val="clear" w:color="auto" w:fill="FFFFFF"/>
        </w:rPr>
        <w:t>iteration</w:t>
      </w:r>
      <w:r w:rsidR="009F15A7" w:rsidRPr="004E3D65">
        <w:rPr>
          <w:rFonts w:cstheme="minorHAnsi"/>
          <w:color w:val="0070C0"/>
          <w:shd w:val="clear" w:color="auto" w:fill="FFFFFF"/>
        </w:rPr>
        <w:t xml:space="preserve"> between writing assignments to </w:t>
      </w:r>
      <w:r w:rsidR="005056DD" w:rsidRPr="004E3D65">
        <w:rPr>
          <w:rFonts w:cstheme="minorHAnsi"/>
          <w:color w:val="0070C0"/>
          <w:shd w:val="clear" w:color="auto" w:fill="FFFFFF"/>
        </w:rPr>
        <w:t>motivate</w:t>
      </w:r>
      <w:r w:rsidR="009F15A7" w:rsidRPr="004E3D65">
        <w:rPr>
          <w:rFonts w:cstheme="minorHAnsi"/>
          <w:color w:val="0070C0"/>
          <w:shd w:val="clear" w:color="auto" w:fill="FFFFFF"/>
        </w:rPr>
        <w:t xml:space="preserve"> students to </w:t>
      </w:r>
      <w:r w:rsidR="009255A5">
        <w:rPr>
          <w:rFonts w:cstheme="minorHAnsi"/>
          <w:color w:val="0070C0"/>
          <w:shd w:val="clear" w:color="auto" w:fill="FFFFFF"/>
        </w:rPr>
        <w:t>do their best</w:t>
      </w:r>
      <w:r w:rsidR="009F15A7" w:rsidRPr="004E3D65">
        <w:rPr>
          <w:rFonts w:cstheme="minorHAnsi"/>
          <w:color w:val="0070C0"/>
          <w:shd w:val="clear" w:color="auto" w:fill="FFFFFF"/>
        </w:rPr>
        <w:t xml:space="preserve"> to incor</w:t>
      </w:r>
      <w:bookmarkStart w:id="1" w:name="_GoBack"/>
      <w:bookmarkEnd w:id="1"/>
      <w:r w:rsidR="009F15A7" w:rsidRPr="004E3D65">
        <w:rPr>
          <w:rFonts w:cstheme="minorHAnsi"/>
          <w:color w:val="0070C0"/>
          <w:shd w:val="clear" w:color="auto" w:fill="FFFFFF"/>
        </w:rPr>
        <w:t>porate feedback/feedforwar</w:t>
      </w:r>
      <w:r w:rsidR="00304299" w:rsidRPr="004E3D65">
        <w:rPr>
          <w:rFonts w:cstheme="minorHAnsi"/>
          <w:color w:val="0070C0"/>
          <w:shd w:val="clear" w:color="auto" w:fill="FFFFFF"/>
        </w:rPr>
        <w:t>d into their future submission</w:t>
      </w:r>
      <w:r w:rsidR="00E86057">
        <w:rPr>
          <w:rFonts w:cstheme="minorHAnsi"/>
          <w:color w:val="0070C0"/>
          <w:shd w:val="clear" w:color="auto" w:fill="FFFFFF"/>
        </w:rPr>
        <w:t>s, which will</w:t>
      </w:r>
      <w:r w:rsidR="00A53F29">
        <w:rPr>
          <w:rFonts w:cstheme="minorHAnsi"/>
          <w:color w:val="0070C0"/>
          <w:shd w:val="clear" w:color="auto" w:fill="FFFFFF"/>
        </w:rPr>
        <w:t xml:space="preserve"> also improve students’ retention of skills/knowledge</w:t>
      </w:r>
      <w:r w:rsidR="00304299" w:rsidRPr="004E3D65">
        <w:rPr>
          <w:rFonts w:cstheme="minorHAnsi"/>
          <w:color w:val="0070C0"/>
          <w:shd w:val="clear" w:color="auto" w:fill="FFFFFF"/>
        </w:rPr>
        <w:t xml:space="preserve">. </w:t>
      </w:r>
    </w:p>
    <w:p w14:paraId="63E846E1" w14:textId="77777777" w:rsidR="00191D66" w:rsidRDefault="009F15A7" w:rsidP="00191D66">
      <w:pPr>
        <w:spacing w:after="120"/>
        <w:ind w:left="360"/>
        <w:jc w:val="both"/>
        <w:rPr>
          <w:rFonts w:eastAsia="Times New Roman" w:cstheme="minorHAnsi"/>
          <w:color w:val="0070C0"/>
          <w:spacing w:val="-7"/>
        </w:rPr>
      </w:pPr>
      <w:r w:rsidRPr="004E3D65">
        <w:rPr>
          <w:rFonts w:cstheme="minorHAnsi"/>
          <w:color w:val="0070C0"/>
          <w:shd w:val="clear" w:color="auto" w:fill="FFFFFF"/>
        </w:rPr>
        <w:t xml:space="preserve">For example, </w:t>
      </w:r>
      <w:r w:rsidR="005056DD" w:rsidRPr="004E3D65">
        <w:rPr>
          <w:rFonts w:cstheme="minorHAnsi"/>
          <w:color w:val="0070C0"/>
          <w:shd w:val="clear" w:color="auto" w:fill="FFFFFF"/>
        </w:rPr>
        <w:t xml:space="preserve">I will break the big assignment of an annotated bibliography into </w:t>
      </w:r>
      <w:r w:rsidR="00BD44BD" w:rsidRPr="004E3D65">
        <w:rPr>
          <w:rFonts w:cstheme="minorHAnsi"/>
          <w:color w:val="0070C0"/>
          <w:shd w:val="clear" w:color="auto" w:fill="FFFFFF"/>
        </w:rPr>
        <w:t xml:space="preserve">(1) </w:t>
      </w:r>
      <w:r w:rsidR="00BD44BD" w:rsidRPr="004E3D65">
        <w:rPr>
          <w:rFonts w:eastAsia="Times New Roman" w:cstheme="minorHAnsi"/>
          <w:color w:val="0070C0"/>
          <w:spacing w:val="-7"/>
        </w:rPr>
        <w:t>essay topic and thesis statement</w:t>
      </w:r>
      <w:r w:rsidR="00BD44BD" w:rsidRPr="004E3D65">
        <w:rPr>
          <w:rFonts w:cstheme="minorHAnsi"/>
          <w:color w:val="0070C0"/>
          <w:shd w:val="clear" w:color="auto" w:fill="FFFFFF"/>
        </w:rPr>
        <w:t xml:space="preserve">, (2) </w:t>
      </w:r>
      <w:r w:rsidR="005056DD" w:rsidRPr="004E3D65">
        <w:rPr>
          <w:rFonts w:cstheme="minorHAnsi"/>
          <w:color w:val="0070C0"/>
          <w:shd w:val="clear" w:color="auto" w:fill="FFFFFF"/>
        </w:rPr>
        <w:t xml:space="preserve">five annotations spreading over five weeks, </w:t>
      </w:r>
      <w:r w:rsidR="005056DD" w:rsidRPr="004E3D65">
        <w:rPr>
          <w:rFonts w:eastAsia="Times New Roman" w:cstheme="minorHAnsi"/>
          <w:color w:val="0070C0"/>
          <w:spacing w:val="-7"/>
        </w:rPr>
        <w:t xml:space="preserve">and </w:t>
      </w:r>
      <w:r w:rsidR="00BD44BD" w:rsidRPr="004E3D65">
        <w:rPr>
          <w:rFonts w:eastAsia="Times New Roman" w:cstheme="minorHAnsi"/>
          <w:color w:val="0070C0"/>
          <w:spacing w:val="-7"/>
        </w:rPr>
        <w:t xml:space="preserve">(3) </w:t>
      </w:r>
      <w:r w:rsidRPr="004E3D65">
        <w:rPr>
          <w:rFonts w:eastAsia="Times New Roman" w:cstheme="minorHAnsi"/>
          <w:i/>
          <w:color w:val="0070C0"/>
          <w:spacing w:val="-7"/>
        </w:rPr>
        <w:t>revised</w:t>
      </w:r>
      <w:r w:rsidRPr="004E3D65">
        <w:rPr>
          <w:rFonts w:eastAsia="Times New Roman" w:cstheme="minorHAnsi"/>
          <w:color w:val="0070C0"/>
          <w:spacing w:val="-7"/>
        </w:rPr>
        <w:t xml:space="preserve"> thesis statement and essay outline.</w:t>
      </w:r>
      <w:r w:rsidR="005661F7" w:rsidRPr="004E3D65">
        <w:rPr>
          <w:rFonts w:eastAsia="Times New Roman" w:cstheme="minorHAnsi"/>
          <w:color w:val="0070C0"/>
          <w:spacing w:val="-7"/>
        </w:rPr>
        <w:t xml:space="preserve"> </w:t>
      </w:r>
    </w:p>
    <w:p w14:paraId="3C86F6FE" w14:textId="5DE63767" w:rsidR="005D5996" w:rsidRPr="004E3D65" w:rsidRDefault="005056DD" w:rsidP="00191D66">
      <w:pPr>
        <w:spacing w:after="120"/>
        <w:ind w:left="360"/>
        <w:jc w:val="both"/>
        <w:rPr>
          <w:rFonts w:eastAsia="Times New Roman" w:cstheme="minorHAnsi"/>
          <w:color w:val="0070C0"/>
          <w:spacing w:val="-7"/>
        </w:rPr>
      </w:pPr>
      <w:r w:rsidRPr="004E3D65">
        <w:rPr>
          <w:rFonts w:eastAsia="Times New Roman" w:cstheme="minorHAnsi"/>
          <w:color w:val="0070C0"/>
          <w:spacing w:val="-7"/>
        </w:rPr>
        <w:t xml:space="preserve">The </w:t>
      </w:r>
      <w:r w:rsidRPr="004E3D65">
        <w:rPr>
          <w:rFonts w:cstheme="minorHAnsi"/>
          <w:color w:val="0070C0"/>
          <w:shd w:val="clear" w:color="auto" w:fill="FFFFFF"/>
        </w:rPr>
        <w:t xml:space="preserve">iteration </w:t>
      </w:r>
      <w:r w:rsidR="009255A5">
        <w:rPr>
          <w:rFonts w:cstheme="minorHAnsi"/>
          <w:color w:val="0070C0"/>
          <w:shd w:val="clear" w:color="auto" w:fill="FFFFFF"/>
        </w:rPr>
        <w:t>strategy has proven</w:t>
      </w:r>
      <w:r w:rsidRPr="004E3D65">
        <w:rPr>
          <w:rFonts w:cstheme="minorHAnsi"/>
          <w:color w:val="0070C0"/>
          <w:shd w:val="clear" w:color="auto" w:fill="FFFFFF"/>
        </w:rPr>
        <w:t xml:space="preserve"> fruitful </w:t>
      </w:r>
      <w:r w:rsidR="00BD44BD" w:rsidRPr="004E3D65">
        <w:rPr>
          <w:rFonts w:cstheme="minorHAnsi"/>
          <w:color w:val="0070C0"/>
          <w:shd w:val="clear" w:color="auto" w:fill="FFFFFF"/>
        </w:rPr>
        <w:t>in 2020</w:t>
      </w:r>
      <w:r w:rsidR="009255A5">
        <w:rPr>
          <w:rFonts w:cstheme="minorHAnsi"/>
          <w:color w:val="0070C0"/>
          <w:shd w:val="clear" w:color="auto" w:fill="FFFFFF"/>
        </w:rPr>
        <w:t>,</w:t>
      </w:r>
      <w:r w:rsidR="00BD44BD" w:rsidRPr="004E3D65">
        <w:rPr>
          <w:rFonts w:cstheme="minorHAnsi"/>
          <w:color w:val="0070C0"/>
          <w:shd w:val="clear" w:color="auto" w:fill="FFFFFF"/>
        </w:rPr>
        <w:t xml:space="preserve"> </w:t>
      </w:r>
      <w:r w:rsidRPr="004E3D65">
        <w:rPr>
          <w:rFonts w:cstheme="minorHAnsi"/>
          <w:color w:val="0070C0"/>
          <w:shd w:val="clear" w:color="auto" w:fill="FFFFFF"/>
        </w:rPr>
        <w:t xml:space="preserve">at least for students </w:t>
      </w:r>
      <w:r w:rsidRPr="004E3D65">
        <w:rPr>
          <w:rFonts w:eastAsia="Times New Roman" w:cstheme="minorHAnsi"/>
          <w:color w:val="0070C0"/>
          <w:lang w:val="en-CA"/>
        </w:rPr>
        <w:t>who struggled the most in their first</w:t>
      </w:r>
      <w:r w:rsidRPr="004E3D65">
        <w:rPr>
          <w:rFonts w:cstheme="minorHAnsi"/>
          <w:color w:val="0070C0"/>
          <w:shd w:val="clear" w:color="auto" w:fill="FFFFFF"/>
        </w:rPr>
        <w:t xml:space="preserve"> annotations</w:t>
      </w:r>
      <w:r w:rsidR="00304299" w:rsidRPr="004E3D65">
        <w:rPr>
          <w:rFonts w:cstheme="minorHAnsi"/>
          <w:color w:val="0070C0"/>
          <w:shd w:val="clear" w:color="auto" w:fill="FFFFFF"/>
        </w:rPr>
        <w:t xml:space="preserve"> (see details in the appendix)</w:t>
      </w:r>
      <w:r w:rsidR="00304299" w:rsidRPr="004E3D65">
        <w:rPr>
          <w:rFonts w:cstheme="minorHAnsi"/>
          <w:color w:val="0070C0"/>
        </w:rPr>
        <w:t>. W</w:t>
      </w:r>
      <w:r w:rsidRPr="004E3D65">
        <w:rPr>
          <w:rFonts w:cstheme="minorHAnsi"/>
          <w:color w:val="0070C0"/>
        </w:rPr>
        <w:t xml:space="preserve">hen implemented with </w:t>
      </w:r>
      <w:r w:rsidR="00A138AB">
        <w:rPr>
          <w:rFonts w:cstheme="minorHAnsi"/>
          <w:color w:val="0070C0"/>
        </w:rPr>
        <w:t>the other s</w:t>
      </w:r>
      <w:r w:rsidR="00304299" w:rsidRPr="004E3D65">
        <w:rPr>
          <w:rFonts w:cstheme="minorHAnsi"/>
          <w:color w:val="0070C0"/>
        </w:rPr>
        <w:t>tra</w:t>
      </w:r>
      <w:r w:rsidR="009255A5">
        <w:rPr>
          <w:rFonts w:cstheme="minorHAnsi"/>
          <w:color w:val="0070C0"/>
        </w:rPr>
        <w:t xml:space="preserve">tegies </w:t>
      </w:r>
      <w:r w:rsidR="00A138AB">
        <w:rPr>
          <w:rFonts w:cstheme="minorHAnsi"/>
          <w:color w:val="0070C0"/>
        </w:rPr>
        <w:t>discussed above</w:t>
      </w:r>
      <w:r w:rsidR="009255A5">
        <w:rPr>
          <w:rFonts w:cstheme="minorHAnsi"/>
          <w:color w:val="0070C0"/>
        </w:rPr>
        <w:t xml:space="preserve">, especially with </w:t>
      </w:r>
      <w:r w:rsidRPr="004E3D65">
        <w:rPr>
          <w:rFonts w:cstheme="minorHAnsi"/>
          <w:color w:val="0070C0"/>
        </w:rPr>
        <w:t>daily/weekly writing retreats and releasing students from competing assignments</w:t>
      </w:r>
      <w:r w:rsidR="00BD44BD" w:rsidRPr="004E3D65">
        <w:rPr>
          <w:rFonts w:cstheme="minorHAnsi"/>
          <w:color w:val="0070C0"/>
        </w:rPr>
        <w:t xml:space="preserve"> in the future</w:t>
      </w:r>
      <w:r w:rsidRPr="004E3D65">
        <w:rPr>
          <w:rFonts w:cstheme="minorHAnsi"/>
          <w:color w:val="0070C0"/>
        </w:rPr>
        <w:t xml:space="preserve">, </w:t>
      </w:r>
      <w:r w:rsidR="00304299" w:rsidRPr="004E3D65">
        <w:rPr>
          <w:rFonts w:cstheme="minorHAnsi"/>
          <w:color w:val="0070C0"/>
        </w:rPr>
        <w:t xml:space="preserve">I believe </w:t>
      </w:r>
      <w:r w:rsidR="00BD44BD" w:rsidRPr="004E3D65">
        <w:rPr>
          <w:rFonts w:cstheme="minorHAnsi"/>
          <w:color w:val="0070C0"/>
        </w:rPr>
        <w:t xml:space="preserve">it </w:t>
      </w:r>
      <w:r w:rsidR="00304299" w:rsidRPr="004E3D65">
        <w:rPr>
          <w:rFonts w:cstheme="minorHAnsi"/>
          <w:color w:val="0070C0"/>
        </w:rPr>
        <w:t>will</w:t>
      </w:r>
      <w:r w:rsidRPr="004E3D65">
        <w:rPr>
          <w:rFonts w:cstheme="minorHAnsi"/>
          <w:color w:val="0070C0"/>
        </w:rPr>
        <w:t xml:space="preserve"> </w:t>
      </w:r>
      <w:r w:rsidR="009255A5">
        <w:rPr>
          <w:rFonts w:cstheme="minorHAnsi"/>
          <w:color w:val="0070C0"/>
        </w:rPr>
        <w:t>improve</w:t>
      </w:r>
      <w:r w:rsidR="00BD44BD" w:rsidRPr="004E3D65">
        <w:rPr>
          <w:rFonts w:cstheme="minorHAnsi"/>
          <w:color w:val="0070C0"/>
        </w:rPr>
        <w:t xml:space="preserve"> </w:t>
      </w:r>
      <w:r w:rsidR="00BD44BD" w:rsidRPr="004E3D65">
        <w:rPr>
          <w:rFonts w:cstheme="minorHAnsi"/>
          <w:i/>
          <w:color w:val="0070C0"/>
        </w:rPr>
        <w:t>both</w:t>
      </w:r>
      <w:r w:rsidR="00BD44BD" w:rsidRPr="004E3D65">
        <w:rPr>
          <w:rFonts w:cstheme="minorHAnsi"/>
          <w:color w:val="0070C0"/>
        </w:rPr>
        <w:t xml:space="preserve"> strong and weak students</w:t>
      </w:r>
      <w:r w:rsidR="009255A5">
        <w:rPr>
          <w:rFonts w:cstheme="minorHAnsi"/>
          <w:color w:val="0070C0"/>
        </w:rPr>
        <w:t>’ writing throughout the semester</w:t>
      </w:r>
      <w:r w:rsidRPr="004E3D65">
        <w:rPr>
          <w:rFonts w:cstheme="minorHAnsi"/>
          <w:color w:val="0070C0"/>
        </w:rPr>
        <w:t xml:space="preserve">. </w:t>
      </w:r>
    </w:p>
    <w:p w14:paraId="3B4D72FD" w14:textId="77777777" w:rsidR="00BE2127" w:rsidRPr="009255A5" w:rsidRDefault="00BE2127" w:rsidP="00BE2127">
      <w:pPr>
        <w:pStyle w:val="ListParagraph"/>
        <w:rPr>
          <w:rFonts w:eastAsia="Times New Roman" w:cstheme="minorHAnsi"/>
          <w:b/>
          <w:sz w:val="22"/>
        </w:rPr>
      </w:pPr>
    </w:p>
    <w:p w14:paraId="033C93E1" w14:textId="0772137F" w:rsidR="002E004A" w:rsidRPr="000A648D" w:rsidRDefault="00B410F8" w:rsidP="0092304B">
      <w:pPr>
        <w:pStyle w:val="ListParagraph"/>
        <w:numPr>
          <w:ilvl w:val="0"/>
          <w:numId w:val="1"/>
        </w:numPr>
        <w:autoSpaceDE w:val="0"/>
        <w:autoSpaceDN w:val="0"/>
        <w:adjustRightInd w:val="0"/>
        <w:spacing w:after="120"/>
        <w:rPr>
          <w:rFonts w:cstheme="minorHAnsi"/>
          <w:i/>
        </w:rPr>
      </w:pPr>
      <w:r>
        <w:rPr>
          <w:rFonts w:cstheme="minorHAnsi"/>
        </w:rPr>
        <w:t>As of</w:t>
      </w:r>
      <w:r w:rsidR="0092304B" w:rsidRPr="00F0236F">
        <w:rPr>
          <w:rFonts w:cstheme="minorHAnsi"/>
        </w:rPr>
        <w:t xml:space="preserve"> September 2020, UTM </w:t>
      </w:r>
      <w:r>
        <w:rPr>
          <w:rFonts w:cstheme="minorHAnsi"/>
        </w:rPr>
        <w:t>has begun</w:t>
      </w:r>
      <w:r w:rsidR="0092304B" w:rsidRPr="00F0236F">
        <w:rPr>
          <w:rFonts w:cstheme="minorHAnsi"/>
        </w:rPr>
        <w:t xml:space="preserve"> offering a first-year writing course, ISP100H5 </w:t>
      </w:r>
      <w:r w:rsidR="0092304B" w:rsidRPr="00F0236F">
        <w:rPr>
          <w:rFonts w:cstheme="minorHAnsi"/>
          <w:i/>
        </w:rPr>
        <w:t>Writing for University and Beyond: Writing About Writing</w:t>
      </w:r>
      <w:r w:rsidR="0092304B" w:rsidRPr="00F0236F">
        <w:rPr>
          <w:rFonts w:cstheme="minorHAnsi"/>
        </w:rPr>
        <w:t xml:space="preserve">. </w:t>
      </w:r>
      <w:r w:rsidR="0092304B" w:rsidRPr="00F0236F">
        <w:rPr>
          <w:rFonts w:eastAsia="Times New Roman" w:cstheme="minorHAnsi"/>
        </w:rPr>
        <w:t>For the 202</w:t>
      </w:r>
      <w:r>
        <w:rPr>
          <w:rFonts w:eastAsia="Times New Roman" w:cstheme="minorHAnsi"/>
        </w:rPr>
        <w:t>1</w:t>
      </w:r>
      <w:r w:rsidR="0092304B" w:rsidRPr="00F0236F">
        <w:rPr>
          <w:rFonts w:eastAsia="Times New Roman" w:cstheme="minorHAnsi"/>
        </w:rPr>
        <w:t>-202</w:t>
      </w:r>
      <w:r>
        <w:rPr>
          <w:rFonts w:eastAsia="Times New Roman" w:cstheme="minorHAnsi"/>
        </w:rPr>
        <w:t>2</w:t>
      </w:r>
      <w:r w:rsidR="0092304B" w:rsidRPr="00F0236F">
        <w:rPr>
          <w:rFonts w:eastAsia="Times New Roman" w:cstheme="minorHAnsi"/>
        </w:rPr>
        <w:t xml:space="preserve"> school year, this course will be required by </w:t>
      </w:r>
      <w:r w:rsidR="0092304B" w:rsidRPr="006A2AB1">
        <w:rPr>
          <w:rFonts w:eastAsia="Times New Roman" w:cstheme="minorHAnsi"/>
        </w:rPr>
        <w:t xml:space="preserve">the Departments of Anthropology, Chemical and Physical Sciences, </w:t>
      </w:r>
      <w:r w:rsidR="006A2AB1" w:rsidRPr="006A2AB1">
        <w:rPr>
          <w:rFonts w:eastAsia="Times New Roman" w:cstheme="minorHAnsi"/>
        </w:rPr>
        <w:t xml:space="preserve">Mathematics and Computer Science, </w:t>
      </w:r>
      <w:r w:rsidR="0092304B" w:rsidRPr="006A2AB1">
        <w:rPr>
          <w:rFonts w:eastAsia="Times New Roman" w:cstheme="minorHAnsi"/>
        </w:rPr>
        <w:t>and Visual Studies</w:t>
      </w:r>
      <w:r w:rsidR="0092304B" w:rsidRPr="00F0236F">
        <w:rPr>
          <w:rFonts w:eastAsia="Times New Roman" w:cstheme="minorHAnsi"/>
        </w:rPr>
        <w:t xml:space="preserve"> for admission to some of their Specialist and Major programs. If you are proposing a project for a first-year course in any of these Departments, please be sure to consider how the project would complement or reinforce instruction offered in ISP100H5. For further details about ISP100H5, please contact Michael Kaler (</w:t>
      </w:r>
      <w:hyperlink r:id="rId14" w:history="1">
        <w:r w:rsidR="000A648D" w:rsidRPr="00324E66">
          <w:rPr>
            <w:rStyle w:val="Hyperlink"/>
            <w:rFonts w:eastAsia="Times New Roman" w:cstheme="minorHAnsi"/>
          </w:rPr>
          <w:t>michael.kaler@utoronto.ca</w:t>
        </w:r>
      </w:hyperlink>
      <w:r w:rsidR="0092304B" w:rsidRPr="00F0236F">
        <w:rPr>
          <w:rFonts w:eastAsia="Times New Roman" w:cstheme="minorHAnsi"/>
        </w:rPr>
        <w:t>).</w:t>
      </w:r>
    </w:p>
    <w:p w14:paraId="56F5AC6D" w14:textId="7BCB01B1" w:rsidR="000A648D" w:rsidRPr="00CF25D0" w:rsidRDefault="000A648D" w:rsidP="00CF25D0">
      <w:pPr>
        <w:autoSpaceDE w:val="0"/>
        <w:autoSpaceDN w:val="0"/>
        <w:adjustRightInd w:val="0"/>
        <w:spacing w:after="120"/>
        <w:rPr>
          <w:rFonts w:eastAsia="Times New Roman" w:cstheme="minorHAnsi"/>
          <w:color w:val="0070C0"/>
        </w:rPr>
      </w:pPr>
      <w:r w:rsidRPr="00CF25D0">
        <w:rPr>
          <w:rFonts w:eastAsia="Times New Roman" w:cstheme="minorHAnsi"/>
          <w:color w:val="0070C0"/>
        </w:rPr>
        <w:lastRenderedPageBreak/>
        <w:t>N/A</w:t>
      </w:r>
    </w:p>
    <w:p w14:paraId="360CD0B2" w14:textId="77777777" w:rsidR="007F4239" w:rsidRPr="000A648D" w:rsidRDefault="007F4239" w:rsidP="000A648D">
      <w:pPr>
        <w:pStyle w:val="ListParagraph"/>
        <w:autoSpaceDE w:val="0"/>
        <w:autoSpaceDN w:val="0"/>
        <w:adjustRightInd w:val="0"/>
        <w:spacing w:after="120"/>
        <w:rPr>
          <w:rFonts w:cstheme="minorHAnsi"/>
          <w:i/>
          <w:color w:val="0070C0"/>
        </w:rPr>
      </w:pPr>
    </w:p>
    <w:p w14:paraId="7F889454" w14:textId="411B4868" w:rsidR="00961174" w:rsidRPr="00F0236F" w:rsidRDefault="00961174" w:rsidP="00961174">
      <w:pPr>
        <w:jc w:val="both"/>
        <w:rPr>
          <w:rFonts w:eastAsia="Times New Roman" w:cstheme="minorHAnsi"/>
          <w:b/>
          <w:sz w:val="10"/>
          <w:lang w:val="en-CA"/>
        </w:rPr>
      </w:pPr>
    </w:p>
    <w:p w14:paraId="4F915310" w14:textId="4D328760" w:rsidR="00271BE0" w:rsidRPr="0058007C" w:rsidRDefault="00271BE0" w:rsidP="00961174">
      <w:pPr>
        <w:pStyle w:val="ListParagraph"/>
        <w:numPr>
          <w:ilvl w:val="0"/>
          <w:numId w:val="1"/>
        </w:numPr>
        <w:jc w:val="both"/>
        <w:rPr>
          <w:rFonts w:eastAsia="Times New Roman" w:cstheme="minorHAnsi"/>
          <w:sz w:val="22"/>
          <w:lang w:val="en-CA"/>
        </w:rPr>
      </w:pPr>
      <w:r w:rsidRPr="00F0236F">
        <w:rPr>
          <w:rFonts w:eastAsia="Times New Roman" w:cstheme="minorHAnsi"/>
          <w:szCs w:val="28"/>
          <w:lang w:val="en-CA"/>
        </w:rPr>
        <w:t>Please indicate how Teaching Assistants will be used in the</w:t>
      </w:r>
      <w:r w:rsidRPr="00961174">
        <w:rPr>
          <w:rFonts w:eastAsia="Times New Roman" w:cstheme="minorHAnsi"/>
          <w:szCs w:val="28"/>
          <w:lang w:val="en-CA"/>
        </w:rPr>
        <w:t xml:space="preserve"> project. </w:t>
      </w:r>
    </w:p>
    <w:p w14:paraId="459B8F08" w14:textId="77777777" w:rsidR="007F4239" w:rsidRDefault="007F4239" w:rsidP="0048164A">
      <w:pPr>
        <w:jc w:val="both"/>
        <w:rPr>
          <w:rFonts w:eastAsia="Times New Roman" w:cstheme="minorHAnsi"/>
          <w:color w:val="0070C0"/>
          <w:szCs w:val="28"/>
          <w:lang w:val="en-CA"/>
        </w:rPr>
      </w:pPr>
    </w:p>
    <w:p w14:paraId="5745076D" w14:textId="3C6C45DE" w:rsidR="009255A5" w:rsidRDefault="000840B8" w:rsidP="004A1024">
      <w:pPr>
        <w:spacing w:after="120"/>
        <w:jc w:val="both"/>
        <w:rPr>
          <w:rFonts w:eastAsia="Times New Roman" w:cstheme="minorHAnsi"/>
          <w:color w:val="0070C0"/>
          <w:szCs w:val="28"/>
          <w:lang w:val="en-CA"/>
        </w:rPr>
      </w:pPr>
      <w:r>
        <w:rPr>
          <w:rFonts w:eastAsia="Times New Roman" w:cstheme="minorHAnsi"/>
          <w:color w:val="0070C0"/>
          <w:szCs w:val="28"/>
          <w:lang w:val="en-CA"/>
        </w:rPr>
        <w:t xml:space="preserve">1) </w:t>
      </w:r>
      <w:r w:rsidR="005D2AA4">
        <w:rPr>
          <w:rFonts w:eastAsia="Times New Roman" w:cstheme="minorHAnsi"/>
          <w:color w:val="0070C0"/>
          <w:szCs w:val="28"/>
          <w:lang w:val="en-CA"/>
        </w:rPr>
        <w:t>A</w:t>
      </w:r>
      <w:r w:rsidR="0058007C" w:rsidRPr="0048164A">
        <w:rPr>
          <w:rFonts w:eastAsia="Times New Roman" w:cstheme="minorHAnsi"/>
          <w:color w:val="0070C0"/>
          <w:szCs w:val="28"/>
          <w:lang w:val="en-CA"/>
        </w:rPr>
        <w:t xml:space="preserve">ssist in </w:t>
      </w:r>
      <w:r w:rsidR="009255A5">
        <w:rPr>
          <w:rFonts w:eastAsia="Times New Roman" w:cstheme="minorHAnsi"/>
          <w:color w:val="0070C0"/>
          <w:szCs w:val="28"/>
          <w:lang w:val="en-CA"/>
        </w:rPr>
        <w:t>revising writing requirements, guidelines, and updating marking rubrics</w:t>
      </w:r>
      <w:r w:rsidR="00DA44E1">
        <w:rPr>
          <w:rFonts w:eastAsia="Times New Roman" w:cstheme="minorHAnsi"/>
          <w:color w:val="0070C0"/>
          <w:szCs w:val="28"/>
          <w:lang w:val="en-CA"/>
        </w:rPr>
        <w:t>.</w:t>
      </w:r>
    </w:p>
    <w:p w14:paraId="0D93C3AE" w14:textId="23EBED39" w:rsidR="000840B8" w:rsidRDefault="009255A5" w:rsidP="004A1024">
      <w:pPr>
        <w:spacing w:after="120"/>
        <w:jc w:val="both"/>
        <w:rPr>
          <w:rFonts w:eastAsia="Times New Roman" w:cstheme="minorHAnsi"/>
          <w:color w:val="0070C0"/>
          <w:szCs w:val="28"/>
          <w:lang w:val="en-CA"/>
        </w:rPr>
      </w:pPr>
      <w:r>
        <w:rPr>
          <w:rFonts w:eastAsia="Times New Roman" w:cstheme="minorHAnsi"/>
          <w:color w:val="0070C0"/>
          <w:szCs w:val="28"/>
          <w:lang w:val="en-CA"/>
        </w:rPr>
        <w:t>2) Assist in updating/creating new writing exercises</w:t>
      </w:r>
      <w:r w:rsidR="00554BC3">
        <w:rPr>
          <w:rFonts w:eastAsia="Times New Roman" w:cstheme="minorHAnsi"/>
          <w:color w:val="0070C0"/>
          <w:szCs w:val="28"/>
          <w:lang w:val="en-CA"/>
        </w:rPr>
        <w:t xml:space="preserve"> </w:t>
      </w:r>
      <w:r>
        <w:rPr>
          <w:rFonts w:eastAsia="Times New Roman" w:cstheme="minorHAnsi"/>
          <w:color w:val="0070C0"/>
          <w:szCs w:val="28"/>
          <w:lang w:val="en-CA"/>
        </w:rPr>
        <w:t>using former students’ writing samples</w:t>
      </w:r>
      <w:r w:rsidR="005D2AA4">
        <w:rPr>
          <w:rFonts w:eastAsia="Times New Roman" w:cstheme="minorHAnsi"/>
          <w:color w:val="0070C0"/>
          <w:szCs w:val="28"/>
          <w:lang w:val="en-CA"/>
        </w:rPr>
        <w:t>.</w:t>
      </w:r>
    </w:p>
    <w:p w14:paraId="11AE50D6" w14:textId="39899420" w:rsidR="000840B8" w:rsidRDefault="009255A5" w:rsidP="004A1024">
      <w:pPr>
        <w:spacing w:after="120"/>
        <w:jc w:val="both"/>
        <w:rPr>
          <w:rFonts w:eastAsia="Times New Roman" w:cstheme="minorHAnsi"/>
          <w:color w:val="0070C0"/>
          <w:szCs w:val="28"/>
        </w:rPr>
      </w:pPr>
      <w:r>
        <w:rPr>
          <w:rFonts w:eastAsia="Times New Roman" w:cstheme="minorHAnsi"/>
          <w:color w:val="0070C0"/>
          <w:szCs w:val="28"/>
          <w:lang w:val="en-CA"/>
        </w:rPr>
        <w:t xml:space="preserve">3) </w:t>
      </w:r>
      <w:r w:rsidR="005D2AA4">
        <w:rPr>
          <w:rFonts w:eastAsia="Times New Roman" w:cstheme="minorHAnsi"/>
          <w:color w:val="0070C0"/>
          <w:szCs w:val="28"/>
          <w:lang w:val="en-CA"/>
        </w:rPr>
        <w:t>H</w:t>
      </w:r>
      <w:r w:rsidR="00B20B23" w:rsidRPr="0048164A">
        <w:rPr>
          <w:rFonts w:eastAsia="Times New Roman" w:cstheme="minorHAnsi"/>
          <w:color w:val="0070C0"/>
          <w:szCs w:val="28"/>
          <w:lang w:val="en-CA"/>
        </w:rPr>
        <w:t xml:space="preserve">old </w:t>
      </w:r>
      <w:r w:rsidR="00505B39">
        <w:rPr>
          <w:rFonts w:eastAsia="Times New Roman" w:cstheme="minorHAnsi"/>
          <w:color w:val="0070C0"/>
          <w:szCs w:val="28"/>
          <w:lang w:val="en-CA"/>
        </w:rPr>
        <w:t xml:space="preserve">two </w:t>
      </w:r>
      <w:r w:rsidR="00B20B23" w:rsidRPr="0048164A">
        <w:rPr>
          <w:rFonts w:eastAsia="Times New Roman" w:cstheme="minorHAnsi"/>
          <w:color w:val="0070C0"/>
          <w:szCs w:val="28"/>
          <w:lang w:val="en-CA"/>
        </w:rPr>
        <w:t xml:space="preserve">weekly writing retreats </w:t>
      </w:r>
      <w:r>
        <w:rPr>
          <w:rFonts w:eastAsia="Times New Roman" w:cstheme="minorHAnsi"/>
          <w:color w:val="0070C0"/>
          <w:szCs w:val="28"/>
          <w:lang w:val="en-CA"/>
        </w:rPr>
        <w:t>per week</w:t>
      </w:r>
      <w:r w:rsidR="00505B39">
        <w:rPr>
          <w:rFonts w:eastAsia="Times New Roman" w:cstheme="minorHAnsi"/>
          <w:color w:val="0070C0"/>
          <w:szCs w:val="28"/>
          <w:lang w:val="en-CA"/>
        </w:rPr>
        <w:t xml:space="preserve"> </w:t>
      </w:r>
      <w:r w:rsidR="00B20B23" w:rsidRPr="0048164A">
        <w:rPr>
          <w:rFonts w:eastAsia="Times New Roman" w:cstheme="minorHAnsi"/>
          <w:color w:val="0070C0"/>
          <w:szCs w:val="28"/>
          <w:lang w:val="en-CA"/>
        </w:rPr>
        <w:t xml:space="preserve">for students </w:t>
      </w:r>
      <w:r w:rsidR="00B20B23" w:rsidRPr="0048164A">
        <w:rPr>
          <w:rFonts w:cstheme="minorHAnsi"/>
          <w:color w:val="0070C0"/>
          <w:shd w:val="clear" w:color="auto" w:fill="FFFFFF"/>
        </w:rPr>
        <w:t>to progress the writing assignments</w:t>
      </w:r>
      <w:r w:rsidR="00B20B23" w:rsidRPr="0048164A">
        <w:rPr>
          <w:rFonts w:eastAsia="Times New Roman" w:cstheme="minorHAnsi"/>
          <w:color w:val="0070C0"/>
          <w:szCs w:val="28"/>
        </w:rPr>
        <w:t xml:space="preserve"> and provide immediate guidance during the </w:t>
      </w:r>
      <w:r w:rsidR="00646250">
        <w:rPr>
          <w:rFonts w:eastAsia="Times New Roman" w:cstheme="minorHAnsi"/>
          <w:color w:val="0070C0"/>
          <w:szCs w:val="28"/>
        </w:rPr>
        <w:t>last 15 minutes of each retreat</w:t>
      </w:r>
      <w:r w:rsidR="005D2AA4">
        <w:rPr>
          <w:rFonts w:eastAsia="Times New Roman" w:cstheme="minorHAnsi"/>
          <w:color w:val="0070C0"/>
          <w:szCs w:val="28"/>
        </w:rPr>
        <w:t>.</w:t>
      </w:r>
      <w:r>
        <w:rPr>
          <w:rFonts w:eastAsia="Times New Roman" w:cstheme="minorHAnsi"/>
          <w:color w:val="0070C0"/>
          <w:szCs w:val="28"/>
        </w:rPr>
        <w:t xml:space="preserve"> (Not requesting WDI support</w:t>
      </w:r>
      <w:r w:rsidR="004A1024">
        <w:rPr>
          <w:rFonts w:eastAsia="Times New Roman" w:cstheme="minorHAnsi"/>
          <w:color w:val="0070C0"/>
          <w:szCs w:val="28"/>
        </w:rPr>
        <w:t xml:space="preserve">; will use </w:t>
      </w:r>
      <w:r w:rsidR="00605052">
        <w:rPr>
          <w:rFonts w:eastAsia="Times New Roman" w:cstheme="minorHAnsi"/>
          <w:color w:val="0070C0"/>
          <w:szCs w:val="28"/>
        </w:rPr>
        <w:t xml:space="preserve">TA </w:t>
      </w:r>
      <w:proofErr w:type="spellStart"/>
      <w:r w:rsidR="00605052">
        <w:rPr>
          <w:rFonts w:eastAsia="Times New Roman" w:cstheme="minorHAnsi"/>
          <w:color w:val="0070C0"/>
          <w:szCs w:val="28"/>
        </w:rPr>
        <w:t>hrs</w:t>
      </w:r>
      <w:proofErr w:type="spellEnd"/>
      <w:r w:rsidR="004A1024">
        <w:rPr>
          <w:rFonts w:eastAsia="Times New Roman" w:cstheme="minorHAnsi"/>
          <w:color w:val="0070C0"/>
          <w:szCs w:val="28"/>
        </w:rPr>
        <w:t xml:space="preserve"> previously allocated for grading exams</w:t>
      </w:r>
      <w:r>
        <w:rPr>
          <w:rFonts w:eastAsia="Times New Roman" w:cstheme="minorHAnsi"/>
          <w:color w:val="0070C0"/>
          <w:szCs w:val="28"/>
        </w:rPr>
        <w:t>)</w:t>
      </w:r>
    </w:p>
    <w:p w14:paraId="7D485757" w14:textId="20D0B3FD" w:rsidR="000840B8" w:rsidRDefault="00B76D32" w:rsidP="004A1024">
      <w:pPr>
        <w:spacing w:after="120"/>
        <w:jc w:val="both"/>
        <w:rPr>
          <w:rFonts w:eastAsia="Times New Roman" w:cstheme="minorHAnsi"/>
          <w:color w:val="0070C0"/>
          <w:szCs w:val="28"/>
          <w:lang w:val="en-CA"/>
        </w:rPr>
      </w:pPr>
      <w:r>
        <w:rPr>
          <w:rFonts w:eastAsia="Times New Roman" w:cstheme="minorHAnsi"/>
          <w:color w:val="0070C0"/>
          <w:szCs w:val="28"/>
        </w:rPr>
        <w:t>4</w:t>
      </w:r>
      <w:r w:rsidR="000840B8">
        <w:rPr>
          <w:rFonts w:eastAsia="Times New Roman" w:cstheme="minorHAnsi"/>
          <w:color w:val="0070C0"/>
          <w:szCs w:val="28"/>
        </w:rPr>
        <w:t xml:space="preserve">) </w:t>
      </w:r>
      <w:r w:rsidR="005D2AA4">
        <w:rPr>
          <w:rFonts w:eastAsia="Times New Roman" w:cstheme="minorHAnsi"/>
          <w:color w:val="0070C0"/>
          <w:szCs w:val="28"/>
          <w:lang w:val="en-CA"/>
        </w:rPr>
        <w:t>G</w:t>
      </w:r>
      <w:r w:rsidR="00B20B23" w:rsidRPr="0048164A">
        <w:rPr>
          <w:rFonts w:eastAsia="Times New Roman" w:cstheme="minorHAnsi"/>
          <w:color w:val="0070C0"/>
          <w:szCs w:val="28"/>
          <w:lang w:val="en-CA"/>
        </w:rPr>
        <w:t xml:space="preserve">rade student submissions with </w:t>
      </w:r>
      <w:r w:rsidR="00A138AB">
        <w:rPr>
          <w:rFonts w:eastAsia="Times New Roman" w:cstheme="minorHAnsi"/>
          <w:color w:val="0070C0"/>
          <w:szCs w:val="28"/>
          <w:lang w:val="en-CA"/>
        </w:rPr>
        <w:t>detailed</w:t>
      </w:r>
      <w:r w:rsidR="005D2AA4">
        <w:rPr>
          <w:rFonts w:eastAsia="Times New Roman" w:cstheme="minorHAnsi"/>
          <w:color w:val="0070C0"/>
          <w:szCs w:val="28"/>
          <w:lang w:val="en-CA"/>
        </w:rPr>
        <w:t xml:space="preserve"> feedforward</w:t>
      </w:r>
      <w:r w:rsidR="00DA44E1">
        <w:rPr>
          <w:rFonts w:eastAsia="Times New Roman" w:cstheme="minorHAnsi"/>
          <w:color w:val="0070C0"/>
          <w:szCs w:val="28"/>
          <w:lang w:val="en-CA"/>
        </w:rPr>
        <w:t xml:space="preserve"> (in addition to regular feedback and general comments)</w:t>
      </w:r>
      <w:r w:rsidR="005D2AA4">
        <w:rPr>
          <w:rFonts w:eastAsia="Times New Roman" w:cstheme="minorHAnsi"/>
          <w:color w:val="0070C0"/>
          <w:szCs w:val="28"/>
          <w:lang w:val="en-CA"/>
        </w:rPr>
        <w:t>.</w:t>
      </w:r>
    </w:p>
    <w:p w14:paraId="19BF2198" w14:textId="75E029C2" w:rsidR="00B76D32" w:rsidRDefault="0010268D" w:rsidP="004A1024">
      <w:pPr>
        <w:spacing w:after="120"/>
        <w:jc w:val="both"/>
        <w:rPr>
          <w:rFonts w:eastAsia="Times New Roman" w:cstheme="minorHAnsi"/>
          <w:color w:val="0070C0"/>
          <w:szCs w:val="28"/>
        </w:rPr>
      </w:pPr>
      <w:r>
        <w:rPr>
          <w:rFonts w:eastAsia="Times New Roman" w:cstheme="minorHAnsi"/>
          <w:color w:val="0070C0"/>
          <w:szCs w:val="28"/>
          <w:lang w:val="en-CA"/>
        </w:rPr>
        <w:t>5</w:t>
      </w:r>
      <w:r w:rsidR="005D2AA4">
        <w:rPr>
          <w:rFonts w:eastAsia="Times New Roman" w:cstheme="minorHAnsi"/>
          <w:color w:val="0070C0"/>
          <w:szCs w:val="28"/>
          <w:lang w:val="en-CA"/>
        </w:rPr>
        <w:t>) W</w:t>
      </w:r>
      <w:r w:rsidR="00B20B23" w:rsidRPr="0048164A">
        <w:rPr>
          <w:rFonts w:eastAsia="Times New Roman" w:cstheme="minorHAnsi"/>
          <w:color w:val="0070C0"/>
          <w:szCs w:val="28"/>
          <w:lang w:val="en-CA"/>
        </w:rPr>
        <w:t xml:space="preserve">rite brief reports about common errors and </w:t>
      </w:r>
      <w:r w:rsidR="007F4239" w:rsidRPr="0048164A">
        <w:rPr>
          <w:rFonts w:eastAsia="Times New Roman" w:cstheme="minorHAnsi"/>
          <w:color w:val="0070C0"/>
          <w:szCs w:val="28"/>
          <w:lang w:val="en-CA"/>
        </w:rPr>
        <w:t>strengths</w:t>
      </w:r>
      <w:r w:rsidR="00B20B23" w:rsidRPr="0048164A">
        <w:rPr>
          <w:rFonts w:eastAsia="Times New Roman" w:cstheme="minorHAnsi"/>
          <w:color w:val="0070C0"/>
          <w:szCs w:val="28"/>
          <w:lang w:val="en-CA"/>
        </w:rPr>
        <w:t xml:space="preserve"> seen in student submissions. </w:t>
      </w:r>
      <w:r w:rsidR="00B76D32">
        <w:rPr>
          <w:rFonts w:eastAsia="Times New Roman" w:cstheme="minorHAnsi"/>
          <w:color w:val="0070C0"/>
          <w:szCs w:val="28"/>
        </w:rPr>
        <w:t>(Not requesting WDI support</w:t>
      </w:r>
      <w:r w:rsidR="00D8708B">
        <w:rPr>
          <w:rFonts w:eastAsia="Times New Roman" w:cstheme="minorHAnsi"/>
          <w:color w:val="0070C0"/>
          <w:szCs w:val="28"/>
        </w:rPr>
        <w:t xml:space="preserve">; </w:t>
      </w:r>
      <w:r w:rsidR="00605052">
        <w:rPr>
          <w:rFonts w:eastAsia="Times New Roman" w:cstheme="minorHAnsi"/>
          <w:color w:val="0070C0"/>
          <w:szCs w:val="28"/>
        </w:rPr>
        <w:t xml:space="preserve">TAs </w:t>
      </w:r>
      <w:r w:rsidR="00DA44E1">
        <w:rPr>
          <w:rFonts w:eastAsia="Times New Roman" w:cstheme="minorHAnsi"/>
          <w:color w:val="0070C0"/>
          <w:szCs w:val="28"/>
        </w:rPr>
        <w:t xml:space="preserve">use their normal TA </w:t>
      </w:r>
      <w:proofErr w:type="spellStart"/>
      <w:r w:rsidR="00DA44E1">
        <w:rPr>
          <w:rFonts w:eastAsia="Times New Roman" w:cstheme="minorHAnsi"/>
          <w:color w:val="0070C0"/>
          <w:szCs w:val="28"/>
        </w:rPr>
        <w:t>hrs</w:t>
      </w:r>
      <w:proofErr w:type="spellEnd"/>
      <w:r w:rsidR="00DA44E1">
        <w:rPr>
          <w:rFonts w:eastAsia="Times New Roman" w:cstheme="minorHAnsi"/>
          <w:color w:val="0070C0"/>
          <w:szCs w:val="28"/>
        </w:rPr>
        <w:t xml:space="preserve"> to do this</w:t>
      </w:r>
      <w:r w:rsidR="00B76D32">
        <w:rPr>
          <w:rFonts w:eastAsia="Times New Roman" w:cstheme="minorHAnsi"/>
          <w:color w:val="0070C0"/>
          <w:szCs w:val="28"/>
        </w:rPr>
        <w:t>)</w:t>
      </w:r>
    </w:p>
    <w:p w14:paraId="5BDEDFE0" w14:textId="47F5AB53" w:rsidR="0058007C" w:rsidRDefault="0058007C" w:rsidP="0058007C">
      <w:pPr>
        <w:pStyle w:val="ListParagraph"/>
        <w:jc w:val="both"/>
        <w:rPr>
          <w:rFonts w:eastAsia="Times New Roman" w:cstheme="minorHAnsi"/>
          <w:color w:val="0070C0"/>
          <w:sz w:val="22"/>
        </w:rPr>
      </w:pPr>
    </w:p>
    <w:p w14:paraId="2516BC80" w14:textId="6AD410A5" w:rsidR="00961174" w:rsidRPr="009B418E" w:rsidRDefault="00961174" w:rsidP="00961174">
      <w:pPr>
        <w:jc w:val="both"/>
        <w:rPr>
          <w:rFonts w:eastAsia="Times New Roman" w:cstheme="minorHAnsi"/>
          <w:sz w:val="10"/>
          <w:lang w:val="en-CA"/>
        </w:rPr>
      </w:pPr>
    </w:p>
    <w:p w14:paraId="31EC0569" w14:textId="1A4B4591" w:rsidR="00271BE0" w:rsidRPr="00A60BC9" w:rsidRDefault="00271BE0" w:rsidP="00961174">
      <w:pPr>
        <w:pStyle w:val="ListParagraph"/>
        <w:numPr>
          <w:ilvl w:val="0"/>
          <w:numId w:val="1"/>
        </w:numPr>
        <w:jc w:val="both"/>
        <w:rPr>
          <w:rFonts w:eastAsia="Times New Roman" w:cstheme="minorHAnsi"/>
          <w:sz w:val="22"/>
          <w:lang w:val="en-CA"/>
        </w:rPr>
      </w:pPr>
      <w:r w:rsidRPr="00961174">
        <w:rPr>
          <w:rFonts w:eastAsia="Times New Roman" w:cstheme="minorHAnsi"/>
          <w:szCs w:val="28"/>
          <w:lang w:val="en-CA"/>
        </w:rPr>
        <w:t xml:space="preserve">Please indicate whether additional TA training (beyond the WDI Writing TA Training session for new TAs) will be required and, if so, indicate the number of hours/TA (maximum 4), content of the training, and its relationship to the proposed student assessment or instruction. </w:t>
      </w:r>
    </w:p>
    <w:p w14:paraId="60A695B9" w14:textId="604AC374" w:rsidR="00F77406" w:rsidRPr="005B3230" w:rsidRDefault="00A60BC9" w:rsidP="00F77406">
      <w:pPr>
        <w:jc w:val="both"/>
        <w:rPr>
          <w:rFonts w:eastAsia="Times New Roman" w:cstheme="minorHAnsi"/>
          <w:color w:val="0070C0"/>
          <w:lang w:val="en-CA"/>
        </w:rPr>
      </w:pPr>
      <w:r w:rsidRPr="00A60BC9">
        <w:rPr>
          <w:color w:val="0070C0"/>
        </w:rPr>
        <w:t xml:space="preserve">Yes, </w:t>
      </w:r>
      <w:r w:rsidRPr="00E20E1F">
        <w:rPr>
          <w:color w:val="0070C0"/>
        </w:rPr>
        <w:t xml:space="preserve">TAs will need </w:t>
      </w:r>
      <w:r w:rsidR="005D2AA4">
        <w:rPr>
          <w:color w:val="0070C0"/>
        </w:rPr>
        <w:t xml:space="preserve">2 </w:t>
      </w:r>
      <w:proofErr w:type="spellStart"/>
      <w:r w:rsidR="005D2AA4">
        <w:rPr>
          <w:color w:val="0070C0"/>
        </w:rPr>
        <w:t>hrs</w:t>
      </w:r>
      <w:proofErr w:type="spellEnd"/>
      <w:r w:rsidR="005D2AA4">
        <w:rPr>
          <w:color w:val="0070C0"/>
        </w:rPr>
        <w:t xml:space="preserve"> of </w:t>
      </w:r>
      <w:r w:rsidRPr="00A60BC9">
        <w:rPr>
          <w:color w:val="0070C0"/>
        </w:rPr>
        <w:t>extra</w:t>
      </w:r>
      <w:r w:rsidRPr="00E20E1F">
        <w:rPr>
          <w:color w:val="0070C0"/>
        </w:rPr>
        <w:t xml:space="preserve"> training </w:t>
      </w:r>
      <w:r w:rsidRPr="00A60BC9">
        <w:rPr>
          <w:color w:val="0070C0"/>
        </w:rPr>
        <w:t>in giving course-specific</w:t>
      </w:r>
      <w:r w:rsidRPr="00E20E1F">
        <w:rPr>
          <w:color w:val="0070C0"/>
        </w:rPr>
        <w:t xml:space="preserve"> feedforward</w:t>
      </w:r>
      <w:r w:rsidR="00325D4B">
        <w:rPr>
          <w:color w:val="0070C0"/>
        </w:rPr>
        <w:t xml:space="preserve"> </w:t>
      </w:r>
      <w:r w:rsidR="00325D4B" w:rsidRPr="005B3230">
        <w:rPr>
          <w:color w:val="0070C0"/>
        </w:rPr>
        <w:t>and hosting writing retreats</w:t>
      </w:r>
      <w:r w:rsidRPr="005B3230">
        <w:rPr>
          <w:color w:val="0070C0"/>
        </w:rPr>
        <w:t>.</w:t>
      </w:r>
      <w:r w:rsidRPr="005B3230">
        <w:rPr>
          <w:rFonts w:eastAsia="Times New Roman" w:cstheme="minorHAnsi"/>
          <w:color w:val="0070C0"/>
          <w:lang w:val="en-CA"/>
        </w:rPr>
        <w:t xml:space="preserve"> </w:t>
      </w:r>
    </w:p>
    <w:p w14:paraId="20622CFC" w14:textId="77777777" w:rsidR="00CF25D0" w:rsidRPr="0030141F" w:rsidRDefault="00CF25D0" w:rsidP="002F7ED1">
      <w:pPr>
        <w:jc w:val="both"/>
        <w:rPr>
          <w:rFonts w:eastAsia="Times New Roman" w:cstheme="minorHAnsi"/>
          <w:color w:val="0070C0"/>
          <w:lang w:val="en-CA"/>
        </w:rPr>
      </w:pPr>
    </w:p>
    <w:p w14:paraId="25A361D7" w14:textId="701B816A" w:rsidR="00961174" w:rsidRPr="009B418E" w:rsidRDefault="00961174" w:rsidP="00961174">
      <w:pPr>
        <w:jc w:val="both"/>
        <w:rPr>
          <w:rFonts w:eastAsia="Times New Roman" w:cstheme="minorHAnsi"/>
          <w:sz w:val="10"/>
          <w:lang w:val="en-CA"/>
        </w:rPr>
      </w:pPr>
    </w:p>
    <w:p w14:paraId="650672F6" w14:textId="141A7BB1" w:rsidR="00271BE0" w:rsidRPr="004E3D65" w:rsidRDefault="00271BE0" w:rsidP="00961174">
      <w:pPr>
        <w:pStyle w:val="ListParagraph"/>
        <w:numPr>
          <w:ilvl w:val="0"/>
          <w:numId w:val="1"/>
        </w:numPr>
        <w:jc w:val="both"/>
        <w:rPr>
          <w:rFonts w:eastAsia="Times New Roman" w:cstheme="minorHAnsi"/>
          <w:sz w:val="22"/>
          <w:lang w:val="en-CA"/>
        </w:rPr>
      </w:pPr>
      <w:r w:rsidRPr="00961174">
        <w:rPr>
          <w:rFonts w:eastAsia="Times New Roman" w:cstheme="minorHAnsi"/>
          <w:szCs w:val="28"/>
          <w:lang w:val="en-CA"/>
        </w:rPr>
        <w:t xml:space="preserve">Please describe the writing tasks incorporated as a direct result of the additional funding requested, and provide details on any writing instruction to be provided that relates to these tasks. If the funding is supporting an increased number of graded writing assignments, please indicate the number of additional words students will write. </w:t>
      </w:r>
    </w:p>
    <w:p w14:paraId="5707F789" w14:textId="6F7083B2" w:rsidR="004E3D65" w:rsidRPr="004E7A80" w:rsidRDefault="004E28C6" w:rsidP="004E7A80">
      <w:pPr>
        <w:spacing w:after="120"/>
        <w:jc w:val="both"/>
        <w:rPr>
          <w:rFonts w:eastAsia="Times New Roman" w:cstheme="minorHAnsi"/>
          <w:color w:val="0070C0"/>
          <w:lang w:val="en-CA"/>
        </w:rPr>
      </w:pPr>
      <w:r w:rsidRPr="004E7A80">
        <w:rPr>
          <w:rFonts w:eastAsia="Times New Roman" w:cstheme="minorHAnsi"/>
          <w:color w:val="0070C0"/>
          <w:lang w:val="en-CA"/>
        </w:rPr>
        <w:t>As discussed in my response</w:t>
      </w:r>
      <w:r w:rsidR="00176D36" w:rsidRPr="004E7A80">
        <w:rPr>
          <w:rFonts w:eastAsia="Times New Roman" w:cstheme="minorHAnsi"/>
          <w:color w:val="0070C0"/>
          <w:lang w:val="en-CA"/>
        </w:rPr>
        <w:t>s to Items 2&amp;4,</w:t>
      </w:r>
      <w:r w:rsidRPr="004E7A80">
        <w:rPr>
          <w:rFonts w:eastAsia="Times New Roman" w:cstheme="minorHAnsi"/>
          <w:color w:val="0070C0"/>
          <w:lang w:val="en-CA"/>
        </w:rPr>
        <w:t xml:space="preserve"> </w:t>
      </w:r>
      <w:r w:rsidR="00FE5905" w:rsidRPr="004E7A80">
        <w:rPr>
          <w:rFonts w:eastAsia="Times New Roman" w:cstheme="minorHAnsi"/>
          <w:color w:val="0070C0"/>
          <w:lang w:val="en-CA"/>
        </w:rPr>
        <w:t>I have made ANT313 a writi</w:t>
      </w:r>
      <w:r w:rsidR="00176D36" w:rsidRPr="004E7A80">
        <w:rPr>
          <w:rFonts w:eastAsia="Times New Roman" w:cstheme="minorHAnsi"/>
          <w:color w:val="0070C0"/>
          <w:lang w:val="en-CA"/>
        </w:rPr>
        <w:t xml:space="preserve">ng-intensive course </w:t>
      </w:r>
      <w:r w:rsidR="004E7A80">
        <w:rPr>
          <w:rFonts w:eastAsia="Times New Roman" w:cstheme="minorHAnsi"/>
          <w:color w:val="0070C0"/>
          <w:lang w:val="en-CA"/>
        </w:rPr>
        <w:t>before</w:t>
      </w:r>
      <w:r w:rsidR="00176D36" w:rsidRPr="004E7A80">
        <w:rPr>
          <w:rFonts w:eastAsia="Times New Roman" w:cstheme="minorHAnsi"/>
          <w:color w:val="0070C0"/>
          <w:lang w:val="en-CA"/>
        </w:rPr>
        <w:t xml:space="preserve"> this WDI application. The WDI funding will allow me to fully implement the strategies discussed in Item 4 for improving student writing. In particular, the WDI funding will support</w:t>
      </w:r>
      <w:r w:rsidR="004B5082" w:rsidRPr="004E7A80">
        <w:rPr>
          <w:rFonts w:eastAsia="Times New Roman" w:cstheme="minorHAnsi"/>
          <w:color w:val="0070C0"/>
          <w:lang w:val="en-CA"/>
        </w:rPr>
        <w:t xml:space="preserve"> the extra TA hours needed for the following tasks.</w:t>
      </w:r>
    </w:p>
    <w:p w14:paraId="629FB327" w14:textId="5A827CBE" w:rsidR="00A153CF" w:rsidRPr="00A153CF" w:rsidRDefault="004E3D65" w:rsidP="004E7A80">
      <w:pPr>
        <w:spacing w:after="120"/>
        <w:jc w:val="both"/>
        <w:rPr>
          <w:rFonts w:cstheme="minorHAnsi"/>
          <w:color w:val="0070C0"/>
          <w:shd w:val="clear" w:color="auto" w:fill="FFFFFF"/>
        </w:rPr>
      </w:pPr>
      <w:commentRangeStart w:id="2"/>
      <w:r w:rsidRPr="004E7A80">
        <w:rPr>
          <w:rFonts w:eastAsia="Times New Roman" w:cstheme="minorHAnsi"/>
          <w:color w:val="0070C0"/>
          <w:lang w:val="en-CA"/>
        </w:rPr>
        <w:t>1</w:t>
      </w:r>
      <w:r w:rsidR="00557798" w:rsidRPr="004E7A80">
        <w:rPr>
          <w:rFonts w:eastAsia="Times New Roman" w:cstheme="minorHAnsi"/>
          <w:color w:val="0070C0"/>
          <w:lang w:val="en-CA"/>
        </w:rPr>
        <w:t>)</w:t>
      </w:r>
      <w:r w:rsidR="00707911" w:rsidRPr="004E7A80">
        <w:rPr>
          <w:rFonts w:eastAsia="Times New Roman" w:cstheme="minorHAnsi"/>
          <w:color w:val="0070C0"/>
          <w:lang w:val="en-CA"/>
        </w:rPr>
        <w:t xml:space="preserve"> </w:t>
      </w:r>
      <w:r w:rsidR="00A153CF" w:rsidRPr="004E7A80">
        <w:rPr>
          <w:rFonts w:eastAsia="Times New Roman" w:cstheme="minorHAnsi"/>
          <w:color w:val="0070C0"/>
          <w:lang w:val="en-CA"/>
        </w:rPr>
        <w:t>Assisting in updating</w:t>
      </w:r>
      <w:r w:rsidR="00A153CF" w:rsidRPr="00A153CF">
        <w:rPr>
          <w:rFonts w:eastAsia="Times New Roman" w:cstheme="minorHAnsi"/>
          <w:color w:val="0070C0"/>
          <w:lang w:val="en-CA"/>
        </w:rPr>
        <w:t xml:space="preserve"> </w:t>
      </w:r>
      <w:r w:rsidR="00A153CF" w:rsidRPr="00A153CF">
        <w:rPr>
          <w:rFonts w:cstheme="minorHAnsi"/>
          <w:color w:val="0070C0"/>
          <w:shd w:val="clear" w:color="auto" w:fill="FFFFFF"/>
        </w:rPr>
        <w:t xml:space="preserve">writing </w:t>
      </w:r>
      <w:r w:rsidR="00BF4477">
        <w:rPr>
          <w:rFonts w:cstheme="minorHAnsi"/>
          <w:color w:val="0070C0"/>
          <w:shd w:val="clear" w:color="auto" w:fill="FFFFFF"/>
        </w:rPr>
        <w:t>guidelines and</w:t>
      </w:r>
      <w:r w:rsidR="00A153CF" w:rsidRPr="00A153CF">
        <w:rPr>
          <w:rFonts w:cstheme="minorHAnsi"/>
          <w:color w:val="0070C0"/>
          <w:shd w:val="clear" w:color="auto" w:fill="FFFFFF"/>
        </w:rPr>
        <w:t xml:space="preserve"> marking rubrics</w:t>
      </w:r>
      <w:r w:rsidR="00BF4477">
        <w:rPr>
          <w:rFonts w:cstheme="minorHAnsi"/>
          <w:color w:val="0070C0"/>
          <w:shd w:val="clear" w:color="auto" w:fill="FFFFFF"/>
        </w:rPr>
        <w:t>, revising previous writing exercise</w:t>
      </w:r>
      <w:r w:rsidR="004E7A80">
        <w:rPr>
          <w:rFonts w:cstheme="minorHAnsi"/>
          <w:color w:val="0070C0"/>
          <w:shd w:val="clear" w:color="auto" w:fill="FFFFFF"/>
        </w:rPr>
        <w:t>s,</w:t>
      </w:r>
      <w:r w:rsidR="00BF4477">
        <w:rPr>
          <w:rFonts w:cstheme="minorHAnsi"/>
          <w:color w:val="0070C0"/>
          <w:shd w:val="clear" w:color="auto" w:fill="FFFFFF"/>
        </w:rPr>
        <w:t xml:space="preserve"> and</w:t>
      </w:r>
      <w:r w:rsidR="00A153CF" w:rsidRPr="00A153CF">
        <w:rPr>
          <w:rFonts w:cstheme="minorHAnsi"/>
          <w:color w:val="0070C0"/>
          <w:shd w:val="clear" w:color="auto" w:fill="FFFFFF"/>
        </w:rPr>
        <w:t xml:space="preserve"> creating new</w:t>
      </w:r>
      <w:r w:rsidR="00A153CF">
        <w:rPr>
          <w:rFonts w:cstheme="minorHAnsi"/>
          <w:color w:val="0070C0"/>
          <w:shd w:val="clear" w:color="auto" w:fill="FFFFFF"/>
        </w:rPr>
        <w:t xml:space="preserve"> </w:t>
      </w:r>
      <w:r w:rsidR="00BF4477">
        <w:rPr>
          <w:rFonts w:cstheme="minorHAnsi"/>
          <w:color w:val="0070C0"/>
          <w:shd w:val="clear" w:color="auto" w:fill="FFFFFF"/>
        </w:rPr>
        <w:t>ones</w:t>
      </w:r>
      <w:r w:rsidR="00A153CF" w:rsidRPr="00A153CF">
        <w:rPr>
          <w:rFonts w:cstheme="minorHAnsi"/>
          <w:color w:val="0070C0"/>
          <w:shd w:val="clear" w:color="auto" w:fill="FFFFFF"/>
        </w:rPr>
        <w:t>.</w:t>
      </w:r>
      <w:r w:rsidR="00A153CF">
        <w:rPr>
          <w:rFonts w:cstheme="minorHAnsi"/>
          <w:color w:val="0070C0"/>
          <w:shd w:val="clear" w:color="auto" w:fill="FFFFFF"/>
        </w:rPr>
        <w:t xml:space="preserve"> (</w:t>
      </w:r>
      <w:r w:rsidR="00A153CF" w:rsidRPr="00A153CF">
        <w:rPr>
          <w:rFonts w:cstheme="minorHAnsi"/>
          <w:color w:val="0070C0"/>
          <w:shd w:val="clear" w:color="auto" w:fill="FFFFFF"/>
        </w:rPr>
        <w:t xml:space="preserve">20 </w:t>
      </w:r>
      <w:proofErr w:type="spellStart"/>
      <w:r w:rsidR="00A153CF" w:rsidRPr="00A153CF">
        <w:rPr>
          <w:rFonts w:cstheme="minorHAnsi"/>
          <w:color w:val="0070C0"/>
          <w:shd w:val="clear" w:color="auto" w:fill="FFFFFF"/>
        </w:rPr>
        <w:t>hrs</w:t>
      </w:r>
      <w:proofErr w:type="spellEnd"/>
      <w:r w:rsidR="00A153CF">
        <w:rPr>
          <w:rFonts w:cstheme="minorHAnsi"/>
          <w:color w:val="0070C0"/>
          <w:shd w:val="clear" w:color="auto" w:fill="FFFFFF"/>
        </w:rPr>
        <w:t>)</w:t>
      </w:r>
      <w:commentRangeEnd w:id="2"/>
      <w:r w:rsidR="00B83E60">
        <w:rPr>
          <w:rStyle w:val="CommentReference"/>
        </w:rPr>
        <w:commentReference w:id="2"/>
      </w:r>
    </w:p>
    <w:p w14:paraId="7D16A4E2" w14:textId="2E354C43" w:rsidR="00253BD9" w:rsidRDefault="00A153CF" w:rsidP="00253BD9">
      <w:pPr>
        <w:spacing w:after="120"/>
        <w:jc w:val="both"/>
        <w:rPr>
          <w:rFonts w:cstheme="minorHAnsi"/>
          <w:color w:val="0070C0"/>
          <w:shd w:val="clear" w:color="auto" w:fill="FFFFFF"/>
        </w:rPr>
      </w:pPr>
      <w:r>
        <w:rPr>
          <w:rFonts w:eastAsia="Times New Roman" w:cstheme="minorHAnsi"/>
          <w:color w:val="0070C0"/>
          <w:lang w:val="en-CA"/>
        </w:rPr>
        <w:t xml:space="preserve">2) </w:t>
      </w:r>
      <w:r w:rsidR="00253BD9">
        <w:rPr>
          <w:rFonts w:eastAsia="Times New Roman" w:cstheme="minorHAnsi"/>
          <w:color w:val="0070C0"/>
          <w:lang w:val="en-CA"/>
        </w:rPr>
        <w:t>Participating in the two 50-min in-class writing workshops.</w:t>
      </w:r>
      <w:r>
        <w:rPr>
          <w:rFonts w:eastAsia="Times New Roman" w:cstheme="minorHAnsi"/>
          <w:color w:val="0070C0"/>
          <w:lang w:val="en-CA"/>
        </w:rPr>
        <w:t xml:space="preserve"> (2 hrs)</w:t>
      </w:r>
    </w:p>
    <w:p w14:paraId="4BE5E9C8" w14:textId="5D59047B" w:rsidR="00253BD9" w:rsidRPr="00253BD9" w:rsidRDefault="00253BD9" w:rsidP="00253BD9">
      <w:pPr>
        <w:spacing w:after="120"/>
        <w:ind w:left="720"/>
        <w:jc w:val="both"/>
      </w:pPr>
      <w:r>
        <w:rPr>
          <w:rFonts w:cstheme="minorHAnsi"/>
          <w:color w:val="0070C0"/>
          <w:shd w:val="clear" w:color="auto" w:fill="FFFFFF"/>
        </w:rPr>
        <w:t xml:space="preserve">The TA will hear the verbal instructions </w:t>
      </w:r>
      <w:r w:rsidRPr="00253BD9">
        <w:rPr>
          <w:rFonts w:cstheme="minorHAnsi"/>
          <w:color w:val="0070C0"/>
          <w:shd w:val="clear" w:color="auto" w:fill="FFFFFF"/>
        </w:rPr>
        <w:t xml:space="preserve">the </w:t>
      </w:r>
      <w:r w:rsidRPr="00253BD9">
        <w:rPr>
          <w:rFonts w:eastAsia="Times New Roman" w:cstheme="minorHAnsi"/>
          <w:color w:val="0070C0"/>
          <w:szCs w:val="28"/>
          <w:lang w:val="en-CA"/>
        </w:rPr>
        <w:t xml:space="preserve">RGASC </w:t>
      </w:r>
      <w:r w:rsidR="004E7A80" w:rsidRPr="00253BD9">
        <w:rPr>
          <w:rFonts w:cstheme="minorHAnsi"/>
          <w:color w:val="0070C0"/>
          <w:shd w:val="clear" w:color="auto" w:fill="FFFFFF"/>
        </w:rPr>
        <w:t xml:space="preserve">experts </w:t>
      </w:r>
      <w:r w:rsidRPr="00253BD9">
        <w:rPr>
          <w:rFonts w:eastAsia="Times New Roman" w:cstheme="minorHAnsi"/>
          <w:color w:val="0070C0"/>
          <w:szCs w:val="28"/>
          <w:lang w:val="en-CA"/>
        </w:rPr>
        <w:t>and I</w:t>
      </w:r>
      <w:r w:rsidRPr="00253BD9">
        <w:rPr>
          <w:rFonts w:cstheme="minorHAnsi"/>
          <w:color w:val="0070C0"/>
          <w:shd w:val="clear" w:color="auto" w:fill="FFFFFF"/>
        </w:rPr>
        <w:t xml:space="preserve"> </w:t>
      </w:r>
      <w:r w:rsidR="004E7A80">
        <w:rPr>
          <w:rFonts w:cstheme="minorHAnsi"/>
          <w:color w:val="0070C0"/>
          <w:shd w:val="clear" w:color="auto" w:fill="FFFFFF"/>
        </w:rPr>
        <w:t>give</w:t>
      </w:r>
      <w:r>
        <w:rPr>
          <w:rFonts w:cstheme="minorHAnsi"/>
          <w:color w:val="0070C0"/>
          <w:shd w:val="clear" w:color="auto" w:fill="FFFFFF"/>
        </w:rPr>
        <w:t xml:space="preserve"> to students, the concerns/questions stud</w:t>
      </w:r>
      <w:r w:rsidR="004E7A80">
        <w:rPr>
          <w:rFonts w:cstheme="minorHAnsi"/>
          <w:color w:val="0070C0"/>
          <w:shd w:val="clear" w:color="auto" w:fill="FFFFFF"/>
        </w:rPr>
        <w:t>ents raise</w:t>
      </w:r>
      <w:r>
        <w:rPr>
          <w:rFonts w:cstheme="minorHAnsi"/>
          <w:color w:val="0070C0"/>
          <w:shd w:val="clear" w:color="auto" w:fill="FFFFFF"/>
        </w:rPr>
        <w:t>, and contribute insights from the TA’s perspective during the workshops</w:t>
      </w:r>
      <w:r>
        <w:t>.</w:t>
      </w:r>
    </w:p>
    <w:p w14:paraId="6F81CF05" w14:textId="7BF56C05" w:rsidR="00253BD9" w:rsidRPr="004B5082" w:rsidRDefault="00A153CF" w:rsidP="00253BD9">
      <w:pPr>
        <w:spacing w:after="120"/>
        <w:jc w:val="both"/>
        <w:rPr>
          <w:rFonts w:eastAsia="Times New Roman" w:cstheme="minorHAnsi"/>
          <w:color w:val="0070C0"/>
          <w:highlight w:val="yellow"/>
          <w:lang w:val="en-CA"/>
        </w:rPr>
      </w:pPr>
      <w:r>
        <w:rPr>
          <w:rFonts w:eastAsia="Times New Roman" w:cstheme="minorHAnsi"/>
          <w:color w:val="0070C0"/>
        </w:rPr>
        <w:t>3</w:t>
      </w:r>
      <w:r w:rsidR="00253BD9">
        <w:rPr>
          <w:rFonts w:eastAsia="Times New Roman" w:cstheme="minorHAnsi"/>
          <w:color w:val="0070C0"/>
          <w:lang w:val="en-CA"/>
        </w:rPr>
        <w:t xml:space="preserve">) Providing </w:t>
      </w:r>
      <w:r w:rsidR="00253BD9" w:rsidRPr="007F4239">
        <w:rPr>
          <w:rFonts w:eastAsia="Times New Roman" w:cstheme="minorHAnsi"/>
          <w:color w:val="0070C0"/>
          <w:lang w:val="en-CA"/>
        </w:rPr>
        <w:t>de</w:t>
      </w:r>
      <w:r w:rsidR="00253BD9">
        <w:rPr>
          <w:rFonts w:eastAsia="Times New Roman" w:cstheme="minorHAnsi"/>
          <w:color w:val="0070C0"/>
          <w:lang w:val="en-CA"/>
        </w:rPr>
        <w:t xml:space="preserve">tailed feedforward </w:t>
      </w:r>
      <w:r w:rsidR="00253BD9" w:rsidRPr="00BD44BD">
        <w:rPr>
          <w:rFonts w:eastAsia="Times New Roman" w:cstheme="minorHAnsi"/>
          <w:i/>
          <w:color w:val="0070C0"/>
          <w:lang w:val="en-CA"/>
        </w:rPr>
        <w:t>in addition to</w:t>
      </w:r>
      <w:r w:rsidR="00253BD9" w:rsidRPr="007F4239">
        <w:rPr>
          <w:rFonts w:eastAsia="Times New Roman" w:cstheme="minorHAnsi"/>
          <w:color w:val="0070C0"/>
          <w:lang w:val="en-CA"/>
        </w:rPr>
        <w:t xml:space="preserve"> </w:t>
      </w:r>
      <w:r w:rsidR="00253BD9">
        <w:rPr>
          <w:rFonts w:eastAsia="Times New Roman" w:cstheme="minorHAnsi"/>
          <w:color w:val="0070C0"/>
          <w:lang w:val="en-CA"/>
        </w:rPr>
        <w:t xml:space="preserve">the </w:t>
      </w:r>
      <w:r w:rsidR="00253BD9" w:rsidRPr="007F4239">
        <w:rPr>
          <w:rFonts w:eastAsia="Times New Roman" w:cstheme="minorHAnsi"/>
          <w:color w:val="0070C0"/>
          <w:lang w:val="en-CA"/>
        </w:rPr>
        <w:t xml:space="preserve">standard </w:t>
      </w:r>
      <w:r w:rsidR="00253BD9">
        <w:rPr>
          <w:rFonts w:eastAsia="Times New Roman" w:cstheme="minorHAnsi"/>
          <w:color w:val="0070C0"/>
          <w:lang w:val="en-CA"/>
        </w:rPr>
        <w:t>feedback and general comments</w:t>
      </w:r>
      <w:r>
        <w:rPr>
          <w:rFonts w:eastAsia="Times New Roman" w:cstheme="minorHAnsi"/>
          <w:color w:val="0070C0"/>
          <w:lang w:val="en-CA"/>
        </w:rPr>
        <w:t xml:space="preserve"> on each student submission.</w:t>
      </w:r>
      <w:r w:rsidR="00253BD9" w:rsidRPr="007F4239">
        <w:rPr>
          <w:rFonts w:eastAsia="Times New Roman" w:cstheme="minorHAnsi"/>
          <w:color w:val="0070C0"/>
          <w:lang w:val="en-CA"/>
        </w:rPr>
        <w:t xml:space="preserve"> </w:t>
      </w:r>
      <w:r>
        <w:rPr>
          <w:rFonts w:eastAsia="Times New Roman" w:cstheme="minorHAnsi"/>
          <w:color w:val="0070C0"/>
          <w:lang w:val="en-CA"/>
        </w:rPr>
        <w:t>(</w:t>
      </w:r>
      <w:r w:rsidR="00A138AB">
        <w:rPr>
          <w:rFonts w:eastAsia="Times New Roman" w:cstheme="minorHAnsi"/>
          <w:color w:val="0070C0"/>
          <w:lang w:val="en-CA"/>
        </w:rPr>
        <w:t>40 hrs</w:t>
      </w:r>
      <w:r>
        <w:rPr>
          <w:rFonts w:eastAsia="Times New Roman" w:cstheme="minorHAnsi"/>
          <w:color w:val="0070C0"/>
          <w:lang w:val="en-CA"/>
        </w:rPr>
        <w:t>)</w:t>
      </w:r>
    </w:p>
    <w:p w14:paraId="61EFE23C" w14:textId="77777777" w:rsidR="00253BD9" w:rsidRDefault="00253BD9" w:rsidP="00253BD9">
      <w:pPr>
        <w:spacing w:after="120"/>
        <w:ind w:left="720"/>
        <w:jc w:val="both"/>
        <w:rPr>
          <w:rFonts w:eastAsia="Times New Roman" w:cstheme="minorHAnsi"/>
          <w:color w:val="0070C0"/>
          <w:lang w:val="en-CA"/>
        </w:rPr>
      </w:pPr>
      <w:commentRangeStart w:id="3"/>
      <w:r w:rsidRPr="007F4239">
        <w:rPr>
          <w:rFonts w:eastAsia="Times New Roman" w:cstheme="minorHAnsi"/>
          <w:color w:val="0070C0"/>
          <w:lang w:val="en-CA"/>
        </w:rPr>
        <w:t xml:space="preserve">5 mins x </w:t>
      </w:r>
      <w:r>
        <w:rPr>
          <w:rFonts w:eastAsia="Times New Roman" w:cstheme="minorHAnsi"/>
          <w:color w:val="0070C0"/>
          <w:lang w:val="en-CA"/>
        </w:rPr>
        <w:t>40</w:t>
      </w:r>
      <w:r w:rsidRPr="007F4239">
        <w:rPr>
          <w:rFonts w:eastAsia="Times New Roman" w:cstheme="minorHAnsi"/>
          <w:color w:val="0070C0"/>
          <w:lang w:val="en-CA"/>
        </w:rPr>
        <w:t xml:space="preserve">* students x </w:t>
      </w:r>
      <w:r>
        <w:rPr>
          <w:rFonts w:eastAsia="Times New Roman" w:cstheme="minorHAnsi"/>
          <w:color w:val="0070C0"/>
          <w:lang w:val="en-CA"/>
        </w:rPr>
        <w:t xml:space="preserve">6 assignments per student </w:t>
      </w:r>
      <w:r w:rsidRPr="007F4239">
        <w:rPr>
          <w:rFonts w:eastAsia="Times New Roman" w:cstheme="minorHAnsi"/>
          <w:color w:val="0070C0"/>
          <w:lang w:val="en-CA"/>
        </w:rPr>
        <w:t xml:space="preserve">(5 annotations </w:t>
      </w:r>
      <w:r>
        <w:rPr>
          <w:rFonts w:eastAsia="Times New Roman" w:cstheme="minorHAnsi"/>
          <w:color w:val="0070C0"/>
          <w:lang w:val="en-CA"/>
        </w:rPr>
        <w:t>+ 1 ETR) = 20 hrs</w:t>
      </w:r>
      <w:commentRangeEnd w:id="3"/>
      <w:r w:rsidR="0009551C">
        <w:rPr>
          <w:rStyle w:val="CommentReference"/>
        </w:rPr>
        <w:commentReference w:id="3"/>
      </w:r>
    </w:p>
    <w:p w14:paraId="4AC6F588" w14:textId="77777777" w:rsidR="00253BD9" w:rsidRDefault="00253BD9" w:rsidP="00253BD9">
      <w:pPr>
        <w:spacing w:after="120"/>
        <w:ind w:left="720"/>
        <w:jc w:val="both"/>
        <w:rPr>
          <w:rFonts w:eastAsia="Times New Roman" w:cstheme="minorHAnsi"/>
          <w:color w:val="0070C0"/>
          <w:lang w:val="en-CA"/>
        </w:rPr>
      </w:pPr>
      <w:r>
        <w:rPr>
          <w:rFonts w:eastAsia="Times New Roman" w:cstheme="minorHAnsi"/>
          <w:color w:val="0070C0"/>
          <w:lang w:val="en-CA"/>
        </w:rPr>
        <w:lastRenderedPageBreak/>
        <w:t xml:space="preserve">10 mins x 40 students x </w:t>
      </w:r>
      <w:r w:rsidRPr="007F4239">
        <w:rPr>
          <w:rFonts w:eastAsia="Times New Roman" w:cstheme="minorHAnsi"/>
          <w:color w:val="0070C0"/>
          <w:lang w:val="en-CA"/>
        </w:rPr>
        <w:t>1 TS</w:t>
      </w:r>
      <w:r>
        <w:rPr>
          <w:rFonts w:eastAsia="Times New Roman" w:cstheme="minorHAnsi"/>
          <w:color w:val="0070C0"/>
          <w:lang w:val="en-CA"/>
        </w:rPr>
        <w:t>EO = 6.7 hrs</w:t>
      </w:r>
    </w:p>
    <w:p w14:paraId="4DC64529" w14:textId="77777777" w:rsidR="00253BD9" w:rsidRDefault="00253BD9" w:rsidP="00253BD9">
      <w:pPr>
        <w:spacing w:after="120"/>
        <w:ind w:left="720"/>
        <w:jc w:val="both"/>
        <w:rPr>
          <w:rFonts w:eastAsia="Times New Roman" w:cstheme="minorHAnsi"/>
          <w:color w:val="0070C0"/>
          <w:lang w:val="en-CA"/>
        </w:rPr>
      </w:pPr>
      <w:commentRangeStart w:id="4"/>
      <w:r>
        <w:rPr>
          <w:rFonts w:eastAsia="Times New Roman" w:cstheme="minorHAnsi"/>
          <w:color w:val="0070C0"/>
          <w:lang w:val="en-CA"/>
        </w:rPr>
        <w:t>20 mins x 40 students x 1 essay = 13.3</w:t>
      </w:r>
      <w:commentRangeEnd w:id="4"/>
      <w:r w:rsidR="00B83E60">
        <w:rPr>
          <w:rStyle w:val="CommentReference"/>
        </w:rPr>
        <w:commentReference w:id="4"/>
      </w:r>
    </w:p>
    <w:p w14:paraId="4A581F2B" w14:textId="5DCFACC5" w:rsidR="00253BD9" w:rsidRDefault="00253BD9" w:rsidP="00253BD9">
      <w:pPr>
        <w:spacing w:after="120"/>
        <w:ind w:left="720"/>
        <w:jc w:val="both"/>
        <w:rPr>
          <w:rFonts w:eastAsia="Times New Roman" w:cstheme="minorHAnsi"/>
          <w:color w:val="0070C0"/>
          <w:lang w:val="en-CA"/>
        </w:rPr>
      </w:pPr>
      <w:r>
        <w:rPr>
          <w:rFonts w:eastAsia="Times New Roman" w:cstheme="minorHAnsi"/>
          <w:color w:val="0070C0"/>
          <w:lang w:val="en-CA"/>
        </w:rPr>
        <w:t xml:space="preserve">These estimations are based on 40 students. </w:t>
      </w:r>
      <w:r w:rsidRPr="007F4239">
        <w:rPr>
          <w:rFonts w:eastAsia="Times New Roman" w:cstheme="minorHAnsi"/>
          <w:color w:val="0070C0"/>
          <w:lang w:val="en-CA"/>
        </w:rPr>
        <w:t>As</w:t>
      </w:r>
      <w:r w:rsidR="00A138AB">
        <w:rPr>
          <w:rFonts w:eastAsia="Times New Roman" w:cstheme="minorHAnsi"/>
          <w:color w:val="0070C0"/>
          <w:lang w:val="en-CA"/>
        </w:rPr>
        <w:t xml:space="preserve"> explained in my answer to Item</w:t>
      </w:r>
      <w:r w:rsidRPr="007F4239">
        <w:rPr>
          <w:rFonts w:eastAsia="Times New Roman" w:cstheme="minorHAnsi"/>
          <w:color w:val="0070C0"/>
          <w:lang w:val="en-CA"/>
        </w:rPr>
        <w:t xml:space="preserve"> 9 below, ANT313 has 28-47 end-of-term enrolled students. I </w:t>
      </w:r>
      <w:r>
        <w:rPr>
          <w:rFonts w:eastAsia="Times New Roman" w:cstheme="minorHAnsi"/>
          <w:color w:val="0070C0"/>
          <w:lang w:val="en-CA"/>
        </w:rPr>
        <w:t>will ask</w:t>
      </w:r>
      <w:r w:rsidRPr="007F4239">
        <w:rPr>
          <w:rFonts w:eastAsia="Times New Roman" w:cstheme="minorHAnsi"/>
          <w:color w:val="0070C0"/>
          <w:lang w:val="en-CA"/>
        </w:rPr>
        <w:t xml:space="preserve"> the T</w:t>
      </w:r>
      <w:r>
        <w:rPr>
          <w:rFonts w:eastAsia="Times New Roman" w:cstheme="minorHAnsi"/>
          <w:color w:val="0070C0"/>
          <w:lang w:val="en-CA"/>
        </w:rPr>
        <w:t>A to grade up to 40</w:t>
      </w:r>
      <w:r w:rsidRPr="007F4239">
        <w:rPr>
          <w:rFonts w:eastAsia="Times New Roman" w:cstheme="minorHAnsi"/>
          <w:color w:val="0070C0"/>
          <w:lang w:val="en-CA"/>
        </w:rPr>
        <w:t xml:space="preserve"> students’ assignments, and I will grade the rest when the</w:t>
      </w:r>
      <w:r w:rsidR="00A138AB">
        <w:rPr>
          <w:rFonts w:eastAsia="Times New Roman" w:cstheme="minorHAnsi"/>
          <w:color w:val="0070C0"/>
          <w:lang w:val="en-CA"/>
        </w:rPr>
        <w:t xml:space="preserve"> enrol</w:t>
      </w:r>
      <w:r w:rsidRPr="007F4239">
        <w:rPr>
          <w:rFonts w:eastAsia="Times New Roman" w:cstheme="minorHAnsi"/>
          <w:color w:val="0070C0"/>
          <w:lang w:val="en-CA"/>
        </w:rPr>
        <w:t>ment is above</w:t>
      </w:r>
      <w:r>
        <w:rPr>
          <w:rFonts w:eastAsia="Times New Roman" w:cstheme="minorHAnsi"/>
          <w:color w:val="0070C0"/>
          <w:lang w:val="en-CA"/>
        </w:rPr>
        <w:t xml:space="preserve"> 40</w:t>
      </w:r>
      <w:r w:rsidRPr="007F4239">
        <w:rPr>
          <w:rFonts w:eastAsia="Times New Roman" w:cstheme="minorHAnsi"/>
          <w:color w:val="0070C0"/>
          <w:lang w:val="en-CA"/>
        </w:rPr>
        <w:t xml:space="preserve">. </w:t>
      </w:r>
    </w:p>
    <w:p w14:paraId="7057CB01" w14:textId="77777777" w:rsidR="00247FEF" w:rsidRDefault="00247FEF" w:rsidP="00707911">
      <w:pPr>
        <w:jc w:val="both"/>
        <w:rPr>
          <w:rFonts w:eastAsia="Times New Roman" w:cstheme="minorHAnsi"/>
          <w:color w:val="0070C0"/>
          <w:sz w:val="22"/>
          <w:lang w:val="en-CA"/>
        </w:rPr>
      </w:pPr>
    </w:p>
    <w:p w14:paraId="4FE2480E" w14:textId="3758C8A7" w:rsidR="00961174" w:rsidRPr="009B418E" w:rsidRDefault="00961174" w:rsidP="00961174">
      <w:pPr>
        <w:jc w:val="both"/>
        <w:rPr>
          <w:rFonts w:eastAsia="Times New Roman" w:cstheme="minorHAnsi"/>
          <w:sz w:val="10"/>
          <w:lang w:val="en-CA"/>
        </w:rPr>
      </w:pPr>
    </w:p>
    <w:p w14:paraId="38916CEF" w14:textId="275DF4DD" w:rsidR="00271BE0" w:rsidRPr="00F30BCB" w:rsidRDefault="00271BE0" w:rsidP="00961174">
      <w:pPr>
        <w:pStyle w:val="ListParagraph"/>
        <w:numPr>
          <w:ilvl w:val="0"/>
          <w:numId w:val="1"/>
        </w:numPr>
        <w:jc w:val="both"/>
        <w:rPr>
          <w:rFonts w:eastAsia="Times New Roman" w:cstheme="minorHAnsi"/>
          <w:sz w:val="22"/>
          <w:lang w:val="en-CA"/>
        </w:rPr>
      </w:pPr>
      <w:r w:rsidRPr="00961174">
        <w:rPr>
          <w:rFonts w:eastAsia="Times New Roman" w:cstheme="minorHAnsi"/>
          <w:szCs w:val="28"/>
          <w:lang w:val="en-CA"/>
        </w:rPr>
        <w:t xml:space="preserve">Please clearly state the number of students participating in the project, if the proposed project is course‐based. Indicate the maximum enrolment for the relevant course(s) and the final enrolment in the courses the last time they were offered. Please also indicate the course’s relationship to the broader program of study. </w:t>
      </w:r>
    </w:p>
    <w:p w14:paraId="5A877BFB" w14:textId="0CC5451D" w:rsidR="00F30BCB" w:rsidRDefault="00F30BCB" w:rsidP="00F30BCB">
      <w:pPr>
        <w:jc w:val="both"/>
        <w:rPr>
          <w:rFonts w:eastAsia="Times New Roman" w:cstheme="minorHAnsi"/>
          <w:sz w:val="22"/>
          <w:lang w:val="en-CA"/>
        </w:rPr>
      </w:pPr>
    </w:p>
    <w:p w14:paraId="3C193F12" w14:textId="323FCE6E" w:rsidR="00B5158C" w:rsidRPr="005B7373" w:rsidRDefault="00685ADB" w:rsidP="00F30BCB">
      <w:pPr>
        <w:jc w:val="both"/>
        <w:rPr>
          <w:rFonts w:eastAsia="Times New Roman" w:cstheme="minorHAnsi"/>
          <w:color w:val="0070C0"/>
        </w:rPr>
      </w:pPr>
      <w:r w:rsidRPr="005B7373">
        <w:rPr>
          <w:rFonts w:eastAsia="Times New Roman" w:cstheme="minorHAnsi"/>
          <w:color w:val="0070C0"/>
        </w:rPr>
        <w:t xml:space="preserve">The course </w:t>
      </w:r>
      <w:r w:rsidR="005B7373" w:rsidRPr="005B7373">
        <w:rPr>
          <w:rFonts w:eastAsia="Times New Roman" w:cstheme="minorHAnsi"/>
          <w:color w:val="0070C0"/>
        </w:rPr>
        <w:t>capacity is</w:t>
      </w:r>
      <w:r w:rsidR="009239B8" w:rsidRPr="005B7373">
        <w:rPr>
          <w:rFonts w:eastAsia="Times New Roman" w:cstheme="minorHAnsi"/>
          <w:color w:val="0070C0"/>
        </w:rPr>
        <w:t xml:space="preserve"> 50 students. The end-of-term</w:t>
      </w:r>
      <w:r w:rsidR="00646250">
        <w:rPr>
          <w:rFonts w:eastAsia="Times New Roman" w:cstheme="minorHAnsi"/>
          <w:color w:val="0070C0"/>
        </w:rPr>
        <w:t xml:space="preserve"> enrol</w:t>
      </w:r>
      <w:r w:rsidRPr="005B7373">
        <w:rPr>
          <w:rFonts w:eastAsia="Times New Roman" w:cstheme="minorHAnsi"/>
          <w:color w:val="0070C0"/>
        </w:rPr>
        <w:t xml:space="preserve">ments were </w:t>
      </w:r>
      <w:r w:rsidR="00554BC3" w:rsidRPr="005B7373">
        <w:rPr>
          <w:rFonts w:eastAsia="Times New Roman" w:cstheme="minorHAnsi"/>
          <w:color w:val="0070C0"/>
        </w:rPr>
        <w:t xml:space="preserve">45 in 2016, </w:t>
      </w:r>
      <w:r w:rsidR="00B62732" w:rsidRPr="005B7373">
        <w:rPr>
          <w:rFonts w:eastAsia="Times New Roman" w:cstheme="minorHAnsi"/>
          <w:color w:val="0070C0"/>
        </w:rPr>
        <w:t>48 in 2017, 42 in 2018, 24 in 2019, and 29 in</w:t>
      </w:r>
      <w:r w:rsidR="00646250">
        <w:rPr>
          <w:rFonts w:eastAsia="Times New Roman" w:cstheme="minorHAnsi"/>
          <w:color w:val="0070C0"/>
        </w:rPr>
        <w:t xml:space="preserve"> 2020. The relatively low enrol</w:t>
      </w:r>
      <w:r w:rsidR="00B62732" w:rsidRPr="005B7373">
        <w:rPr>
          <w:rFonts w:eastAsia="Times New Roman" w:cstheme="minorHAnsi"/>
          <w:color w:val="0070C0"/>
        </w:rPr>
        <w:t xml:space="preserve">ments in 2019 and 2020 were </w:t>
      </w:r>
      <w:r w:rsidR="004E7A80">
        <w:rPr>
          <w:rFonts w:eastAsia="Times New Roman" w:cstheme="minorHAnsi"/>
          <w:color w:val="0070C0"/>
        </w:rPr>
        <w:t>primari</w:t>
      </w:r>
      <w:r w:rsidR="00B62732" w:rsidRPr="005B7373">
        <w:rPr>
          <w:rFonts w:eastAsia="Times New Roman" w:cstheme="minorHAnsi"/>
          <w:color w:val="0070C0"/>
        </w:rPr>
        <w:t>ly due to the heavy workload with increased scaffolding writing assignment</w:t>
      </w:r>
      <w:r w:rsidR="00247FEF" w:rsidRPr="005B7373">
        <w:rPr>
          <w:rFonts w:eastAsia="Times New Roman" w:cstheme="minorHAnsi"/>
          <w:color w:val="0070C0"/>
        </w:rPr>
        <w:t>s</w:t>
      </w:r>
      <w:r w:rsidR="00F66E29" w:rsidRPr="005B7373">
        <w:rPr>
          <w:rFonts w:eastAsia="Times New Roman" w:cstheme="minorHAnsi"/>
          <w:color w:val="0070C0"/>
        </w:rPr>
        <w:t xml:space="preserve"> without effectively reducing the</w:t>
      </w:r>
      <w:r w:rsidR="00B62732" w:rsidRPr="005B7373">
        <w:rPr>
          <w:rFonts w:eastAsia="Times New Roman" w:cstheme="minorHAnsi"/>
          <w:color w:val="0070C0"/>
        </w:rPr>
        <w:t xml:space="preserve"> requirements related to other evaluation</w:t>
      </w:r>
      <w:r w:rsidR="00F66E29" w:rsidRPr="005B7373">
        <w:rPr>
          <w:rFonts w:eastAsia="Times New Roman" w:cstheme="minorHAnsi"/>
          <w:color w:val="0070C0"/>
        </w:rPr>
        <w:t xml:space="preserve"> methods such as tests. </w:t>
      </w:r>
    </w:p>
    <w:p w14:paraId="2020B8B8" w14:textId="77777777" w:rsidR="005B7373" w:rsidRPr="005B7373" w:rsidRDefault="005B7373" w:rsidP="00F30BCB">
      <w:pPr>
        <w:jc w:val="both"/>
        <w:rPr>
          <w:rFonts w:eastAsia="Times New Roman" w:cstheme="minorHAnsi"/>
          <w:color w:val="0070C0"/>
        </w:rPr>
      </w:pPr>
    </w:p>
    <w:p w14:paraId="1268EE58" w14:textId="54DF2355" w:rsidR="00F66E29" w:rsidRPr="005B7373" w:rsidRDefault="00B5158C" w:rsidP="00F30BCB">
      <w:pPr>
        <w:jc w:val="both"/>
        <w:rPr>
          <w:rFonts w:eastAsia="Times New Roman" w:cstheme="minorHAnsi"/>
          <w:color w:val="0070C0"/>
        </w:rPr>
      </w:pPr>
      <w:r w:rsidRPr="005B7373">
        <w:rPr>
          <w:rFonts w:eastAsia="Times New Roman" w:cstheme="minorHAnsi"/>
          <w:color w:val="0070C0"/>
        </w:rPr>
        <w:t xml:space="preserve">As explained </w:t>
      </w:r>
      <w:r w:rsidR="005F56C1">
        <w:rPr>
          <w:rFonts w:eastAsia="Times New Roman" w:cstheme="minorHAnsi"/>
          <w:color w:val="0070C0"/>
        </w:rPr>
        <w:t>in my response to Item 4</w:t>
      </w:r>
      <w:r w:rsidRPr="005B7373">
        <w:rPr>
          <w:rFonts w:eastAsia="Times New Roman" w:cstheme="minorHAnsi"/>
          <w:color w:val="0070C0"/>
        </w:rPr>
        <w:t xml:space="preserve">, </w:t>
      </w:r>
      <w:r w:rsidRPr="005B7373">
        <w:rPr>
          <w:rFonts w:eastAsia="Times New Roman" w:cstheme="minorHAnsi"/>
          <w:color w:val="0070C0"/>
          <w:spacing w:val="-7"/>
        </w:rPr>
        <w:t xml:space="preserve">I plan to remove tests from the evaluation scheme and make the four writing assignments the only requirements for the course. </w:t>
      </w:r>
      <w:r w:rsidR="00B62732" w:rsidRPr="005B7373">
        <w:rPr>
          <w:rFonts w:eastAsia="Times New Roman" w:cstheme="minorHAnsi"/>
          <w:color w:val="0070C0"/>
        </w:rPr>
        <w:t xml:space="preserve">I </w:t>
      </w:r>
      <w:r w:rsidR="009239B8" w:rsidRPr="005B7373">
        <w:rPr>
          <w:rFonts w:eastAsia="Times New Roman" w:cstheme="minorHAnsi"/>
          <w:color w:val="0070C0"/>
        </w:rPr>
        <w:t>anticipate</w:t>
      </w:r>
      <w:r w:rsidR="00B62732" w:rsidRPr="005B7373">
        <w:rPr>
          <w:rFonts w:eastAsia="Times New Roman" w:cstheme="minorHAnsi"/>
          <w:color w:val="0070C0"/>
        </w:rPr>
        <w:t xml:space="preserve"> </w:t>
      </w:r>
      <w:r w:rsidR="00563061" w:rsidRPr="005B7373">
        <w:rPr>
          <w:rFonts w:eastAsia="Times New Roman" w:cstheme="minorHAnsi"/>
          <w:color w:val="0070C0"/>
        </w:rPr>
        <w:t>removing the</w:t>
      </w:r>
      <w:r w:rsidR="00B62732" w:rsidRPr="005B7373">
        <w:rPr>
          <w:rFonts w:eastAsia="Times New Roman" w:cstheme="minorHAnsi"/>
          <w:color w:val="0070C0"/>
        </w:rPr>
        <w:t xml:space="preserve"> tests </w:t>
      </w:r>
      <w:r w:rsidR="00563061" w:rsidRPr="005B7373">
        <w:rPr>
          <w:rFonts w:eastAsia="Times New Roman" w:cstheme="minorHAnsi"/>
          <w:color w:val="0070C0"/>
        </w:rPr>
        <w:t xml:space="preserve">and implementing the additional support to student writing (such as writing retreats and providing </w:t>
      </w:r>
      <w:r w:rsidR="005B7373" w:rsidRPr="005B7373">
        <w:rPr>
          <w:rFonts w:eastAsia="Times New Roman" w:cstheme="minorHAnsi"/>
          <w:color w:val="0070C0"/>
        </w:rPr>
        <w:t xml:space="preserve">detailed </w:t>
      </w:r>
      <w:r w:rsidR="00563061" w:rsidRPr="005B7373">
        <w:rPr>
          <w:rFonts w:eastAsia="Times New Roman" w:cstheme="minorHAnsi"/>
          <w:color w:val="0070C0"/>
        </w:rPr>
        <w:t>feedforward)</w:t>
      </w:r>
      <w:r w:rsidR="00B62732" w:rsidRPr="005B7373">
        <w:rPr>
          <w:rFonts w:eastAsia="Times New Roman" w:cstheme="minorHAnsi"/>
          <w:color w:val="0070C0"/>
        </w:rPr>
        <w:t xml:space="preserve"> </w:t>
      </w:r>
      <w:r w:rsidR="00F66E29" w:rsidRPr="005B7373">
        <w:rPr>
          <w:rFonts w:eastAsia="Times New Roman" w:cstheme="minorHAnsi"/>
          <w:color w:val="0070C0"/>
        </w:rPr>
        <w:t xml:space="preserve">will </w:t>
      </w:r>
      <w:r w:rsidR="009239B8" w:rsidRPr="005B7373">
        <w:rPr>
          <w:rFonts w:eastAsia="Times New Roman" w:cstheme="minorHAnsi"/>
          <w:color w:val="0070C0"/>
        </w:rPr>
        <w:t>bring the</w:t>
      </w:r>
      <w:r w:rsidR="00F66E29" w:rsidRPr="005B7373">
        <w:rPr>
          <w:rFonts w:eastAsia="Times New Roman" w:cstheme="minorHAnsi"/>
          <w:color w:val="0070C0"/>
        </w:rPr>
        <w:t xml:space="preserve"> </w:t>
      </w:r>
      <w:r w:rsidR="009239B8" w:rsidRPr="005B7373">
        <w:rPr>
          <w:rFonts w:eastAsia="Times New Roman" w:cstheme="minorHAnsi"/>
          <w:color w:val="0070C0"/>
        </w:rPr>
        <w:t>end-of-term enrolment to 40 students</w:t>
      </w:r>
      <w:r w:rsidRPr="005B7373">
        <w:rPr>
          <w:rFonts w:eastAsia="Times New Roman" w:cstheme="minorHAnsi"/>
          <w:color w:val="0070C0"/>
        </w:rPr>
        <w:t xml:space="preserve"> or more</w:t>
      </w:r>
      <w:r w:rsidR="00F66E29" w:rsidRPr="005B7373">
        <w:rPr>
          <w:rFonts w:eastAsia="Times New Roman" w:cstheme="minorHAnsi"/>
          <w:color w:val="0070C0"/>
        </w:rPr>
        <w:t>.</w:t>
      </w:r>
    </w:p>
    <w:p w14:paraId="17BB4233" w14:textId="05E755FA" w:rsidR="00B5158C" w:rsidRDefault="00B5158C" w:rsidP="00F30BCB">
      <w:pPr>
        <w:jc w:val="both"/>
        <w:rPr>
          <w:rFonts w:eastAsia="Times New Roman" w:cstheme="minorHAnsi"/>
          <w:color w:val="0070C0"/>
          <w:sz w:val="22"/>
        </w:rPr>
      </w:pPr>
    </w:p>
    <w:p w14:paraId="06F91406" w14:textId="3E530137" w:rsidR="00F30BCB" w:rsidRDefault="00F30BCB" w:rsidP="00F30BCB">
      <w:pPr>
        <w:jc w:val="both"/>
        <w:rPr>
          <w:rFonts w:eastAsia="Times New Roman" w:cstheme="minorHAnsi"/>
          <w:color w:val="0070C0"/>
          <w:sz w:val="22"/>
        </w:rPr>
      </w:pPr>
    </w:p>
    <w:p w14:paraId="059ABA6E" w14:textId="6B48456F" w:rsidR="00961174" w:rsidRPr="009B418E" w:rsidRDefault="00961174" w:rsidP="00961174">
      <w:pPr>
        <w:jc w:val="both"/>
        <w:rPr>
          <w:rFonts w:eastAsia="Times New Roman" w:cstheme="minorHAnsi"/>
          <w:sz w:val="10"/>
          <w:lang w:val="en-CA"/>
        </w:rPr>
      </w:pPr>
    </w:p>
    <w:p w14:paraId="7011A0EB" w14:textId="1DD53F1B" w:rsidR="00271BE0" w:rsidRPr="00591A0A" w:rsidRDefault="00271BE0" w:rsidP="00961174">
      <w:pPr>
        <w:pStyle w:val="ListParagraph"/>
        <w:numPr>
          <w:ilvl w:val="0"/>
          <w:numId w:val="1"/>
        </w:numPr>
        <w:jc w:val="both"/>
        <w:rPr>
          <w:rFonts w:eastAsia="Times New Roman" w:cstheme="minorHAnsi"/>
          <w:sz w:val="22"/>
          <w:lang w:val="en-CA"/>
        </w:rPr>
      </w:pPr>
      <w:r w:rsidRPr="00961174">
        <w:rPr>
          <w:rFonts w:eastAsia="Times New Roman" w:cstheme="minorHAnsi"/>
          <w:szCs w:val="28"/>
          <w:lang w:val="en-CA"/>
        </w:rPr>
        <w:t xml:space="preserve">Please provide details on how the funded activities will impact and support students, if the proposed project is not restricted to a specific course (or courses). </w:t>
      </w:r>
    </w:p>
    <w:p w14:paraId="18E2B16C" w14:textId="55209FF9" w:rsidR="00591A0A" w:rsidRPr="00591A0A" w:rsidRDefault="00591A0A" w:rsidP="00591A0A">
      <w:pPr>
        <w:jc w:val="both"/>
        <w:rPr>
          <w:rFonts w:eastAsia="Times New Roman" w:cstheme="minorHAnsi"/>
          <w:color w:val="0070C0"/>
          <w:sz w:val="22"/>
          <w:lang w:val="en-CA"/>
        </w:rPr>
      </w:pPr>
      <w:r w:rsidRPr="00591A0A">
        <w:rPr>
          <w:rFonts w:eastAsia="Times New Roman" w:cstheme="minorHAnsi"/>
          <w:color w:val="0070C0"/>
          <w:sz w:val="22"/>
          <w:lang w:val="en-CA"/>
        </w:rPr>
        <w:t xml:space="preserve">N/A. </w:t>
      </w:r>
    </w:p>
    <w:p w14:paraId="5FA60340" w14:textId="77777777" w:rsidR="00591A0A" w:rsidRPr="00591A0A" w:rsidRDefault="00591A0A" w:rsidP="00591A0A">
      <w:pPr>
        <w:jc w:val="both"/>
        <w:rPr>
          <w:rFonts w:eastAsia="Times New Roman" w:cstheme="minorHAnsi"/>
          <w:sz w:val="22"/>
          <w:lang w:val="en-CA"/>
        </w:rPr>
      </w:pPr>
    </w:p>
    <w:p w14:paraId="2147C18F" w14:textId="01711964" w:rsidR="00961174" w:rsidRPr="009B418E" w:rsidRDefault="00961174" w:rsidP="00961174">
      <w:pPr>
        <w:jc w:val="both"/>
        <w:rPr>
          <w:rFonts w:eastAsia="Times New Roman" w:cstheme="minorHAnsi"/>
          <w:sz w:val="10"/>
          <w:lang w:val="en-CA"/>
        </w:rPr>
      </w:pPr>
    </w:p>
    <w:p w14:paraId="282B34BE" w14:textId="58A7D4FD" w:rsidR="00271BE0" w:rsidRPr="00E55787" w:rsidRDefault="00271BE0" w:rsidP="00961174">
      <w:pPr>
        <w:pStyle w:val="ListParagraph"/>
        <w:numPr>
          <w:ilvl w:val="0"/>
          <w:numId w:val="1"/>
        </w:numPr>
        <w:jc w:val="both"/>
        <w:rPr>
          <w:rFonts w:eastAsia="Times New Roman" w:cstheme="minorHAnsi"/>
          <w:sz w:val="22"/>
          <w:lang w:val="en-CA"/>
        </w:rPr>
      </w:pPr>
      <w:r w:rsidRPr="00961174">
        <w:rPr>
          <w:rFonts w:eastAsia="Times New Roman" w:cstheme="minorHAnsi"/>
          <w:szCs w:val="28"/>
          <w:lang w:val="en-CA"/>
        </w:rPr>
        <w:t xml:space="preserve">Please indicate any other resources you will use to support your project (library, RGASC, online resources, etc.). </w:t>
      </w:r>
    </w:p>
    <w:p w14:paraId="39A2CE45" w14:textId="2EF11D70" w:rsidR="00E55787" w:rsidRDefault="00E55787" w:rsidP="00E55787">
      <w:pPr>
        <w:jc w:val="both"/>
        <w:rPr>
          <w:rFonts w:eastAsia="Times New Roman" w:cstheme="minorHAnsi"/>
          <w:sz w:val="22"/>
          <w:lang w:val="en-CA"/>
        </w:rPr>
      </w:pPr>
    </w:p>
    <w:p w14:paraId="270F22AC" w14:textId="0F5B57C3" w:rsidR="00456E8F" w:rsidRPr="007F4239" w:rsidRDefault="00456E8F" w:rsidP="00646250">
      <w:pPr>
        <w:spacing w:after="120"/>
        <w:jc w:val="both"/>
        <w:rPr>
          <w:rFonts w:eastAsia="Times New Roman" w:cstheme="minorHAnsi"/>
          <w:color w:val="0070C0"/>
          <w:lang w:val="en-CA"/>
        </w:rPr>
      </w:pPr>
      <w:r w:rsidRPr="007F4239">
        <w:rPr>
          <w:rFonts w:eastAsia="Times New Roman" w:cstheme="minorHAnsi"/>
          <w:color w:val="0070C0"/>
          <w:lang w:val="en-CA"/>
        </w:rPr>
        <w:t>As detailed below, I have been collaborating with experts from RGASC and the anthropology librarian liaison to support student writing</w:t>
      </w:r>
      <w:r w:rsidR="004E7A80">
        <w:rPr>
          <w:rFonts w:eastAsia="Times New Roman" w:cstheme="minorHAnsi"/>
          <w:color w:val="0070C0"/>
          <w:lang w:val="en-CA"/>
        </w:rPr>
        <w:t>,</w:t>
      </w:r>
      <w:r w:rsidRPr="007F4239">
        <w:rPr>
          <w:rFonts w:eastAsia="Times New Roman" w:cstheme="minorHAnsi"/>
          <w:color w:val="0070C0"/>
          <w:lang w:val="en-CA"/>
        </w:rPr>
        <w:t xml:space="preserve"> and I expect these collaborations to continue.</w:t>
      </w:r>
    </w:p>
    <w:p w14:paraId="373B96DE" w14:textId="77777777" w:rsidR="005F56C1" w:rsidRDefault="00E55787" w:rsidP="00646250">
      <w:pPr>
        <w:spacing w:after="120"/>
        <w:rPr>
          <w:rFonts w:cstheme="minorHAnsi"/>
          <w:color w:val="0070C0"/>
          <w:shd w:val="clear" w:color="auto" w:fill="FFFFFF"/>
        </w:rPr>
      </w:pPr>
      <w:r w:rsidRPr="007F4239">
        <w:rPr>
          <w:rFonts w:eastAsia="Times New Roman" w:cstheme="minorHAnsi"/>
          <w:color w:val="0070C0"/>
          <w:spacing w:val="-7"/>
        </w:rPr>
        <w:t xml:space="preserve">I have worked closely with Dr. </w:t>
      </w:r>
      <w:r w:rsidRPr="007F4239">
        <w:rPr>
          <w:rFonts w:cstheme="minorHAnsi"/>
          <w:color w:val="0070C0"/>
          <w:shd w:val="clear" w:color="auto" w:fill="FFFFFF"/>
        </w:rPr>
        <w:t>Tyler Evans-</w:t>
      </w:r>
      <w:proofErr w:type="spellStart"/>
      <w:r w:rsidRPr="007F4239">
        <w:rPr>
          <w:rFonts w:cstheme="minorHAnsi"/>
          <w:color w:val="0070C0"/>
          <w:shd w:val="clear" w:color="auto" w:fill="FFFFFF"/>
        </w:rPr>
        <w:t>Tokaryk</w:t>
      </w:r>
      <w:proofErr w:type="spellEnd"/>
      <w:r w:rsidRPr="007F4239">
        <w:rPr>
          <w:rFonts w:cstheme="minorHAnsi"/>
          <w:color w:val="0070C0"/>
          <w:shd w:val="clear" w:color="auto" w:fill="FFFFFF"/>
        </w:rPr>
        <w:t xml:space="preserve"> in 2015 and Dr. Michael Kaler since 2016 to develop, expand, and improve the writing guidelines, marking rubrics, writing exercises (using former students writing samples with their permissions), common errors in past student submissions and suggested solutions to guide students through each writing assignment. </w:t>
      </w:r>
    </w:p>
    <w:p w14:paraId="0C0E1276" w14:textId="1A08D7B2" w:rsidR="00E55787" w:rsidRPr="007F4239" w:rsidRDefault="00E55787" w:rsidP="00646250">
      <w:pPr>
        <w:spacing w:after="120"/>
        <w:rPr>
          <w:rFonts w:eastAsia="Times New Roman" w:cstheme="minorHAnsi"/>
          <w:color w:val="0070C0"/>
          <w:spacing w:val="-7"/>
        </w:rPr>
      </w:pPr>
      <w:r w:rsidRPr="007F4239">
        <w:rPr>
          <w:rFonts w:cstheme="minorHAnsi"/>
          <w:color w:val="0070C0"/>
          <w:shd w:val="clear" w:color="auto" w:fill="FFFFFF"/>
        </w:rPr>
        <w:t>Drs. Evans-</w:t>
      </w:r>
      <w:proofErr w:type="spellStart"/>
      <w:r w:rsidRPr="007F4239">
        <w:rPr>
          <w:rFonts w:cstheme="minorHAnsi"/>
          <w:color w:val="0070C0"/>
          <w:shd w:val="clear" w:color="auto" w:fill="FFFFFF"/>
        </w:rPr>
        <w:t>Tokaryk</w:t>
      </w:r>
      <w:proofErr w:type="spellEnd"/>
      <w:r w:rsidRPr="007F4239">
        <w:rPr>
          <w:rFonts w:cstheme="minorHAnsi"/>
          <w:color w:val="0070C0"/>
          <w:shd w:val="clear" w:color="auto" w:fill="FFFFFF"/>
        </w:rPr>
        <w:t xml:space="preserve"> and Kaler have also been running 1-2 writing workshops (50 mins each) in ANT313 each year to familiarize students with the planning, preparing, writing, and grading process of the writing assignments. </w:t>
      </w:r>
      <w:r w:rsidR="004E7A80">
        <w:rPr>
          <w:rFonts w:cstheme="minorHAnsi"/>
          <w:color w:val="0070C0"/>
          <w:shd w:val="clear" w:color="auto" w:fill="FFFFFF"/>
        </w:rPr>
        <w:t>Besides</w:t>
      </w:r>
      <w:r w:rsidR="005F56C1">
        <w:rPr>
          <w:rFonts w:cstheme="minorHAnsi"/>
          <w:color w:val="0070C0"/>
          <w:shd w:val="clear" w:color="auto" w:fill="FFFFFF"/>
        </w:rPr>
        <w:t xml:space="preserve">, </w:t>
      </w:r>
      <w:r w:rsidRPr="007F4239">
        <w:rPr>
          <w:rFonts w:cstheme="minorHAnsi"/>
          <w:color w:val="0070C0"/>
          <w:shd w:val="clear" w:color="auto" w:fill="FFFFFF"/>
        </w:rPr>
        <w:t>Dr. Kaler dedicates drop-in hours to help ANT313 students with the writing assignments.</w:t>
      </w:r>
    </w:p>
    <w:p w14:paraId="72429477" w14:textId="60477B5D" w:rsidR="00E55787" w:rsidRDefault="00591A0A" w:rsidP="00646250">
      <w:pPr>
        <w:spacing w:after="120"/>
        <w:jc w:val="both"/>
        <w:rPr>
          <w:rFonts w:eastAsia="Times New Roman" w:cstheme="minorHAnsi"/>
          <w:color w:val="0070C0"/>
          <w:sz w:val="22"/>
          <w:lang w:val="en-CA"/>
        </w:rPr>
      </w:pPr>
      <w:r w:rsidRPr="007F4239">
        <w:rPr>
          <w:rFonts w:eastAsia="Times New Roman" w:cstheme="minorHAnsi"/>
          <w:color w:val="0070C0"/>
          <w:lang w:val="en-CA"/>
        </w:rPr>
        <w:t xml:space="preserve">I have also collaborated with the anthropology </w:t>
      </w:r>
      <w:r w:rsidR="00456E8F" w:rsidRPr="007F4239">
        <w:rPr>
          <w:rFonts w:eastAsia="Times New Roman" w:cstheme="minorHAnsi"/>
          <w:color w:val="0070C0"/>
          <w:lang w:val="en-CA"/>
        </w:rPr>
        <w:t>librarian</w:t>
      </w:r>
      <w:r w:rsidRPr="007F4239">
        <w:rPr>
          <w:rFonts w:eastAsia="Times New Roman" w:cstheme="minorHAnsi"/>
          <w:color w:val="0070C0"/>
          <w:lang w:val="en-CA"/>
        </w:rPr>
        <w:t xml:space="preserve"> liaison Joanna </w:t>
      </w:r>
      <w:proofErr w:type="spellStart"/>
      <w:r w:rsidRPr="007F4239">
        <w:rPr>
          <w:rFonts w:eastAsia="Times New Roman" w:cstheme="minorHAnsi"/>
          <w:color w:val="0070C0"/>
          <w:lang w:val="en-CA"/>
        </w:rPr>
        <w:t>Szurmak</w:t>
      </w:r>
      <w:proofErr w:type="spellEnd"/>
      <w:r w:rsidRPr="007F4239">
        <w:rPr>
          <w:rFonts w:eastAsia="Times New Roman" w:cstheme="minorHAnsi"/>
          <w:color w:val="0070C0"/>
          <w:lang w:val="en-CA"/>
        </w:rPr>
        <w:t xml:space="preserve"> to provide students with the most update</w:t>
      </w:r>
      <w:r w:rsidR="004E7A80">
        <w:rPr>
          <w:rFonts w:eastAsia="Times New Roman" w:cstheme="minorHAnsi"/>
          <w:color w:val="0070C0"/>
          <w:lang w:val="en-CA"/>
        </w:rPr>
        <w:t>d</w:t>
      </w:r>
      <w:r w:rsidRPr="007F4239">
        <w:rPr>
          <w:rFonts w:eastAsia="Times New Roman" w:cstheme="minorHAnsi"/>
          <w:color w:val="0070C0"/>
          <w:lang w:val="en-CA"/>
        </w:rPr>
        <w:t xml:space="preserve"> reference guideline.</w:t>
      </w:r>
    </w:p>
    <w:p w14:paraId="55F104D1" w14:textId="60D78C73" w:rsidR="00591A0A" w:rsidRDefault="00591A0A" w:rsidP="00591A0A">
      <w:pPr>
        <w:jc w:val="both"/>
        <w:rPr>
          <w:rFonts w:eastAsia="Times New Roman" w:cstheme="minorHAnsi"/>
          <w:color w:val="0070C0"/>
          <w:sz w:val="22"/>
          <w:lang w:val="en-CA"/>
        </w:rPr>
      </w:pPr>
    </w:p>
    <w:p w14:paraId="5D002EC1" w14:textId="6F907270" w:rsidR="00961174" w:rsidRPr="009B418E" w:rsidRDefault="00961174" w:rsidP="00961174">
      <w:pPr>
        <w:jc w:val="both"/>
        <w:rPr>
          <w:rFonts w:eastAsia="Times New Roman" w:cstheme="minorHAnsi"/>
          <w:sz w:val="10"/>
          <w:lang w:val="en-CA"/>
        </w:rPr>
      </w:pPr>
    </w:p>
    <w:p w14:paraId="48E160A9" w14:textId="1ECB11C1" w:rsidR="00271BE0" w:rsidRPr="00591A0A" w:rsidRDefault="00271BE0" w:rsidP="00961174">
      <w:pPr>
        <w:pStyle w:val="ListParagraph"/>
        <w:numPr>
          <w:ilvl w:val="0"/>
          <w:numId w:val="1"/>
        </w:numPr>
        <w:jc w:val="both"/>
        <w:rPr>
          <w:rFonts w:eastAsia="Times New Roman" w:cstheme="minorHAnsi"/>
          <w:sz w:val="22"/>
          <w:lang w:val="en-CA"/>
        </w:rPr>
      </w:pPr>
      <w:r w:rsidRPr="00961174">
        <w:rPr>
          <w:rFonts w:eastAsia="Times New Roman" w:cstheme="minorHAnsi"/>
          <w:szCs w:val="28"/>
          <w:lang w:val="en-CA"/>
        </w:rPr>
        <w:t xml:space="preserve">Please provide a detailed budget. </w:t>
      </w:r>
    </w:p>
    <w:p w14:paraId="5BD4AAC6" w14:textId="7859D26A" w:rsidR="003C6E7D" w:rsidRDefault="007F4239" w:rsidP="00354D95">
      <w:pPr>
        <w:spacing w:after="120"/>
        <w:rPr>
          <w:rFonts w:eastAsia="Times New Roman" w:cstheme="minorHAnsi"/>
          <w:color w:val="0070C0"/>
          <w:lang w:val="en-CA"/>
        </w:rPr>
      </w:pPr>
      <w:r w:rsidRPr="007F4239">
        <w:rPr>
          <w:rFonts w:eastAsia="Times New Roman" w:cstheme="minorHAnsi"/>
          <w:color w:val="0070C0"/>
          <w:lang w:val="en-CA"/>
        </w:rPr>
        <w:t>As detailed in my r</w:t>
      </w:r>
      <w:r w:rsidR="004E3D65">
        <w:rPr>
          <w:rFonts w:eastAsia="Times New Roman" w:cstheme="minorHAnsi"/>
          <w:color w:val="0070C0"/>
          <w:lang w:val="en-CA"/>
        </w:rPr>
        <w:t>esponse to Item</w:t>
      </w:r>
      <w:r w:rsidR="00BE0E94">
        <w:rPr>
          <w:rFonts w:eastAsia="Times New Roman" w:cstheme="minorHAnsi"/>
          <w:color w:val="0070C0"/>
          <w:lang w:val="en-CA"/>
        </w:rPr>
        <w:t>s</w:t>
      </w:r>
      <w:r w:rsidR="00DA44E1">
        <w:rPr>
          <w:rFonts w:eastAsia="Times New Roman" w:cstheme="minorHAnsi"/>
          <w:color w:val="0070C0"/>
          <w:lang w:val="en-CA"/>
        </w:rPr>
        <w:t xml:space="preserve"> 6-</w:t>
      </w:r>
      <w:r w:rsidR="004E3D65">
        <w:rPr>
          <w:rFonts w:eastAsia="Times New Roman" w:cstheme="minorHAnsi"/>
          <w:color w:val="0070C0"/>
          <w:lang w:val="en-CA"/>
        </w:rPr>
        <w:t>8</w:t>
      </w:r>
      <w:r w:rsidR="00A138AB">
        <w:rPr>
          <w:rFonts w:eastAsia="Times New Roman" w:cstheme="minorHAnsi"/>
          <w:color w:val="0070C0"/>
          <w:lang w:val="en-CA"/>
        </w:rPr>
        <w:t xml:space="preserve"> and summarized in the table below</w:t>
      </w:r>
      <w:r w:rsidR="004E3D65">
        <w:rPr>
          <w:rFonts w:eastAsia="Times New Roman" w:cstheme="minorHAnsi"/>
          <w:color w:val="0070C0"/>
          <w:lang w:val="en-CA"/>
        </w:rPr>
        <w:t xml:space="preserve">, ANT313 will need </w:t>
      </w:r>
      <w:r w:rsidR="00BF4477" w:rsidRPr="00B43A53">
        <w:rPr>
          <w:rFonts w:eastAsia="Times New Roman" w:cstheme="minorHAnsi"/>
          <w:color w:val="0070C0"/>
          <w:lang w:val="en-CA"/>
        </w:rPr>
        <w:t xml:space="preserve">additional </w:t>
      </w:r>
      <w:r w:rsidR="00BE0E94" w:rsidRPr="00B43A53">
        <w:rPr>
          <w:rFonts w:eastAsia="Times New Roman" w:cstheme="minorHAnsi"/>
          <w:color w:val="0070C0"/>
          <w:lang w:val="en-CA"/>
        </w:rPr>
        <w:t>64</w:t>
      </w:r>
      <w:r w:rsidR="003C6E7D" w:rsidRPr="00B43A53">
        <w:rPr>
          <w:rFonts w:eastAsia="Times New Roman" w:cstheme="minorHAnsi"/>
          <w:color w:val="0070C0"/>
          <w:lang w:val="en-CA"/>
        </w:rPr>
        <w:t xml:space="preserve"> TA hours </w:t>
      </w:r>
      <w:r w:rsidR="004E3D65" w:rsidRPr="00B43A53">
        <w:rPr>
          <w:rFonts w:eastAsia="Times New Roman" w:cstheme="minorHAnsi"/>
          <w:color w:val="0070C0"/>
          <w:lang w:val="en-CA"/>
        </w:rPr>
        <w:t>to</w:t>
      </w:r>
      <w:r w:rsidR="004E3D65">
        <w:rPr>
          <w:rFonts w:eastAsia="Times New Roman" w:cstheme="minorHAnsi"/>
          <w:color w:val="0070C0"/>
          <w:lang w:val="en-CA"/>
        </w:rPr>
        <w:t xml:space="preserve"> fully implement the strategies discussed in my response to Item 4. </w:t>
      </w:r>
    </w:p>
    <w:tbl>
      <w:tblPr>
        <w:tblStyle w:val="TableGrid"/>
        <w:tblW w:w="0" w:type="auto"/>
        <w:jc w:val="center"/>
        <w:tblLook w:val="04A0" w:firstRow="1" w:lastRow="0" w:firstColumn="1" w:lastColumn="0" w:noHBand="0" w:noVBand="1"/>
      </w:tblPr>
      <w:tblGrid>
        <w:gridCol w:w="4230"/>
        <w:gridCol w:w="2160"/>
      </w:tblGrid>
      <w:tr w:rsidR="004E3D65" w14:paraId="26050F53" w14:textId="77777777" w:rsidTr="00A153CF">
        <w:trPr>
          <w:jc w:val="center"/>
        </w:trPr>
        <w:tc>
          <w:tcPr>
            <w:tcW w:w="4230" w:type="dxa"/>
          </w:tcPr>
          <w:p w14:paraId="415E9BDE" w14:textId="5521B0AF" w:rsidR="004E3D65" w:rsidRDefault="004E3D65" w:rsidP="00EA31B8">
            <w:pPr>
              <w:spacing w:after="120"/>
              <w:jc w:val="both"/>
              <w:rPr>
                <w:rFonts w:eastAsia="Times New Roman" w:cstheme="minorHAnsi"/>
                <w:color w:val="0070C0"/>
                <w:lang w:val="en-CA"/>
              </w:rPr>
            </w:pPr>
            <w:r>
              <w:rPr>
                <w:rFonts w:eastAsia="Times New Roman" w:cstheme="minorHAnsi"/>
                <w:color w:val="0070C0"/>
                <w:lang w:val="en-CA"/>
              </w:rPr>
              <w:t>Tasks</w:t>
            </w:r>
          </w:p>
        </w:tc>
        <w:tc>
          <w:tcPr>
            <w:tcW w:w="2160" w:type="dxa"/>
          </w:tcPr>
          <w:p w14:paraId="658E7AAC" w14:textId="77777777" w:rsidR="004E3D65" w:rsidRDefault="004E3D65" w:rsidP="00EA31B8">
            <w:pPr>
              <w:spacing w:after="120"/>
              <w:jc w:val="both"/>
              <w:rPr>
                <w:rFonts w:eastAsia="Times New Roman" w:cstheme="minorHAnsi"/>
                <w:color w:val="0070C0"/>
                <w:lang w:val="en-CA"/>
              </w:rPr>
            </w:pPr>
            <w:r>
              <w:rPr>
                <w:rFonts w:eastAsia="Times New Roman" w:cstheme="minorHAnsi"/>
                <w:color w:val="0070C0"/>
                <w:lang w:val="en-CA"/>
              </w:rPr>
              <w:t>WDI-funded hrs</w:t>
            </w:r>
          </w:p>
        </w:tc>
      </w:tr>
      <w:tr w:rsidR="00A153CF" w14:paraId="62EE45F1" w14:textId="77777777" w:rsidTr="00A153CF">
        <w:trPr>
          <w:jc w:val="center"/>
        </w:trPr>
        <w:tc>
          <w:tcPr>
            <w:tcW w:w="4230" w:type="dxa"/>
          </w:tcPr>
          <w:p w14:paraId="07B538C6" w14:textId="1F721F69" w:rsidR="00A153CF" w:rsidRDefault="00BF4477" w:rsidP="00EA31B8">
            <w:pPr>
              <w:spacing w:after="120"/>
              <w:jc w:val="both"/>
              <w:rPr>
                <w:rFonts w:eastAsia="Times New Roman" w:cstheme="minorHAnsi"/>
                <w:color w:val="0070C0"/>
                <w:lang w:val="en-CA"/>
              </w:rPr>
            </w:pPr>
            <w:commentRangeStart w:id="5"/>
            <w:r>
              <w:rPr>
                <w:rFonts w:eastAsia="Times New Roman" w:cstheme="minorHAnsi"/>
                <w:color w:val="0070C0"/>
                <w:lang w:val="en-CA"/>
              </w:rPr>
              <w:t>Updating/improving/creating documents</w:t>
            </w:r>
          </w:p>
        </w:tc>
        <w:tc>
          <w:tcPr>
            <w:tcW w:w="2160" w:type="dxa"/>
          </w:tcPr>
          <w:p w14:paraId="4E4FB562" w14:textId="422AD002" w:rsidR="00A153CF" w:rsidRDefault="00BF4477" w:rsidP="00EA31B8">
            <w:pPr>
              <w:spacing w:after="120"/>
              <w:jc w:val="both"/>
              <w:rPr>
                <w:rFonts w:eastAsia="Times New Roman" w:cstheme="minorHAnsi"/>
                <w:color w:val="0070C0"/>
                <w:lang w:val="en-CA"/>
              </w:rPr>
            </w:pPr>
            <w:r>
              <w:rPr>
                <w:rFonts w:eastAsia="Times New Roman" w:cstheme="minorHAnsi"/>
                <w:color w:val="0070C0"/>
                <w:lang w:val="en-CA"/>
              </w:rPr>
              <w:t>20</w:t>
            </w:r>
            <w:commentRangeEnd w:id="5"/>
            <w:r w:rsidR="0009551C">
              <w:rPr>
                <w:rStyle w:val="CommentReference"/>
              </w:rPr>
              <w:commentReference w:id="5"/>
            </w:r>
          </w:p>
        </w:tc>
      </w:tr>
      <w:tr w:rsidR="00BF4477" w14:paraId="4E7FCA5C" w14:textId="77777777" w:rsidTr="00A153CF">
        <w:trPr>
          <w:jc w:val="center"/>
        </w:trPr>
        <w:tc>
          <w:tcPr>
            <w:tcW w:w="4230" w:type="dxa"/>
          </w:tcPr>
          <w:p w14:paraId="23C3685B" w14:textId="6EEC1230" w:rsidR="00BF4477" w:rsidRDefault="00BF4477" w:rsidP="00BF4477">
            <w:pPr>
              <w:spacing w:after="120"/>
              <w:jc w:val="both"/>
              <w:rPr>
                <w:rFonts w:eastAsia="Times New Roman" w:cstheme="minorHAnsi"/>
                <w:color w:val="0070C0"/>
                <w:lang w:val="en-CA"/>
              </w:rPr>
            </w:pPr>
            <w:r>
              <w:rPr>
                <w:rFonts w:eastAsia="Times New Roman" w:cstheme="minorHAnsi"/>
                <w:color w:val="0070C0"/>
                <w:lang w:val="en-CA"/>
              </w:rPr>
              <w:t>Participating in writing workshops</w:t>
            </w:r>
          </w:p>
        </w:tc>
        <w:tc>
          <w:tcPr>
            <w:tcW w:w="2160" w:type="dxa"/>
          </w:tcPr>
          <w:p w14:paraId="1A872AC0" w14:textId="7182B4AB" w:rsidR="00BF4477" w:rsidRDefault="00BF4477" w:rsidP="00BF4477">
            <w:pPr>
              <w:spacing w:after="120"/>
              <w:jc w:val="both"/>
              <w:rPr>
                <w:rFonts w:eastAsia="Times New Roman" w:cstheme="minorHAnsi"/>
                <w:color w:val="0070C0"/>
                <w:lang w:val="en-CA"/>
              </w:rPr>
            </w:pPr>
            <w:r>
              <w:rPr>
                <w:rFonts w:eastAsia="Times New Roman" w:cstheme="minorHAnsi"/>
                <w:color w:val="0070C0"/>
                <w:lang w:val="en-CA"/>
              </w:rPr>
              <w:t>2</w:t>
            </w:r>
          </w:p>
        </w:tc>
      </w:tr>
      <w:tr w:rsidR="00BF4477" w14:paraId="6EF60804" w14:textId="77777777" w:rsidTr="00A153CF">
        <w:trPr>
          <w:jc w:val="center"/>
        </w:trPr>
        <w:tc>
          <w:tcPr>
            <w:tcW w:w="4230" w:type="dxa"/>
          </w:tcPr>
          <w:p w14:paraId="68E31D55" w14:textId="45B64BE6" w:rsidR="00BF4477" w:rsidRDefault="00BF4477" w:rsidP="00573592">
            <w:pPr>
              <w:spacing w:after="120"/>
              <w:rPr>
                <w:rFonts w:eastAsia="Times New Roman" w:cstheme="minorHAnsi"/>
                <w:color w:val="0070C0"/>
                <w:lang w:val="en-CA"/>
              </w:rPr>
            </w:pPr>
            <w:r>
              <w:rPr>
                <w:rFonts w:eastAsia="Times New Roman" w:cstheme="minorHAnsi"/>
                <w:color w:val="0070C0"/>
                <w:lang w:val="en-CA"/>
              </w:rPr>
              <w:t xml:space="preserve">Providing feedforward on </w:t>
            </w:r>
            <w:r w:rsidR="00573592">
              <w:rPr>
                <w:rFonts w:eastAsia="Times New Roman" w:cstheme="minorHAnsi"/>
                <w:color w:val="0070C0"/>
                <w:lang w:val="en-CA"/>
              </w:rPr>
              <w:t xml:space="preserve">student </w:t>
            </w:r>
            <w:r>
              <w:rPr>
                <w:rFonts w:eastAsia="Times New Roman" w:cstheme="minorHAnsi"/>
                <w:color w:val="0070C0"/>
                <w:lang w:val="en-CA"/>
              </w:rPr>
              <w:t>submission</w:t>
            </w:r>
            <w:r w:rsidR="00573592">
              <w:rPr>
                <w:rFonts w:eastAsia="Times New Roman" w:cstheme="minorHAnsi"/>
                <w:color w:val="0070C0"/>
                <w:lang w:val="en-CA"/>
              </w:rPr>
              <w:t>s</w:t>
            </w:r>
          </w:p>
        </w:tc>
        <w:tc>
          <w:tcPr>
            <w:tcW w:w="2160" w:type="dxa"/>
          </w:tcPr>
          <w:p w14:paraId="6BE94481" w14:textId="1F9696DB" w:rsidR="00BF4477" w:rsidRDefault="00BE0E94" w:rsidP="00BF4477">
            <w:pPr>
              <w:spacing w:after="120"/>
              <w:jc w:val="both"/>
              <w:rPr>
                <w:rFonts w:eastAsia="Times New Roman" w:cstheme="minorHAnsi"/>
                <w:color w:val="0070C0"/>
                <w:lang w:val="en-CA"/>
              </w:rPr>
            </w:pPr>
            <w:r>
              <w:rPr>
                <w:rFonts w:eastAsia="Times New Roman" w:cstheme="minorHAnsi"/>
                <w:color w:val="0070C0"/>
                <w:lang w:val="en-CA"/>
              </w:rPr>
              <w:t>40</w:t>
            </w:r>
          </w:p>
        </w:tc>
      </w:tr>
      <w:tr w:rsidR="00BF4477" w14:paraId="69A92CFB" w14:textId="77777777" w:rsidTr="00A153CF">
        <w:trPr>
          <w:jc w:val="center"/>
        </w:trPr>
        <w:tc>
          <w:tcPr>
            <w:tcW w:w="4230" w:type="dxa"/>
          </w:tcPr>
          <w:p w14:paraId="1B386842" w14:textId="2259C4EC" w:rsidR="00BF4477" w:rsidRDefault="00BF4477" w:rsidP="00BF4477">
            <w:pPr>
              <w:spacing w:after="120"/>
              <w:rPr>
                <w:rFonts w:eastAsia="Times New Roman" w:cstheme="minorHAnsi"/>
                <w:color w:val="0070C0"/>
                <w:lang w:val="en-CA"/>
              </w:rPr>
            </w:pPr>
            <w:r>
              <w:rPr>
                <w:rFonts w:eastAsia="Times New Roman" w:cstheme="minorHAnsi"/>
                <w:color w:val="0070C0"/>
                <w:lang w:val="en-CA"/>
              </w:rPr>
              <w:t>Extra TA training</w:t>
            </w:r>
          </w:p>
        </w:tc>
        <w:tc>
          <w:tcPr>
            <w:tcW w:w="2160" w:type="dxa"/>
          </w:tcPr>
          <w:p w14:paraId="5E046525" w14:textId="68E4680D" w:rsidR="00BF4477" w:rsidRDefault="00BF4477" w:rsidP="00BF4477">
            <w:pPr>
              <w:spacing w:after="120"/>
              <w:jc w:val="both"/>
              <w:rPr>
                <w:rFonts w:eastAsia="Times New Roman" w:cstheme="minorHAnsi"/>
                <w:color w:val="0070C0"/>
                <w:lang w:val="en-CA"/>
              </w:rPr>
            </w:pPr>
            <w:r>
              <w:rPr>
                <w:rFonts w:eastAsia="Times New Roman" w:cstheme="minorHAnsi"/>
                <w:color w:val="0070C0"/>
                <w:lang w:val="en-CA"/>
              </w:rPr>
              <w:t>2</w:t>
            </w:r>
          </w:p>
        </w:tc>
      </w:tr>
      <w:tr w:rsidR="00B43A53" w14:paraId="79167082" w14:textId="77777777" w:rsidTr="00A153CF">
        <w:trPr>
          <w:jc w:val="center"/>
        </w:trPr>
        <w:tc>
          <w:tcPr>
            <w:tcW w:w="4230" w:type="dxa"/>
          </w:tcPr>
          <w:p w14:paraId="319A3DC0" w14:textId="77777777" w:rsidR="00B43A53" w:rsidRDefault="00B43A53" w:rsidP="00BF4477">
            <w:pPr>
              <w:spacing w:after="120"/>
              <w:rPr>
                <w:rFonts w:eastAsia="Times New Roman" w:cstheme="minorHAnsi"/>
                <w:color w:val="0070C0"/>
                <w:lang w:val="en-CA"/>
              </w:rPr>
            </w:pPr>
          </w:p>
        </w:tc>
        <w:tc>
          <w:tcPr>
            <w:tcW w:w="2160" w:type="dxa"/>
          </w:tcPr>
          <w:p w14:paraId="053FBBDB" w14:textId="204D7AB6" w:rsidR="00B43A53" w:rsidRPr="00B43A53" w:rsidRDefault="00B43A53" w:rsidP="00BF4477">
            <w:pPr>
              <w:spacing w:after="120"/>
              <w:jc w:val="both"/>
              <w:rPr>
                <w:rFonts w:eastAsia="Times New Roman" w:cstheme="minorHAnsi"/>
                <w:b/>
                <w:color w:val="0070C0"/>
                <w:lang w:val="en-CA"/>
              </w:rPr>
            </w:pPr>
            <w:r w:rsidRPr="00B43A53">
              <w:rPr>
                <w:rFonts w:eastAsia="Times New Roman" w:cstheme="minorHAnsi"/>
                <w:b/>
                <w:color w:val="0070C0"/>
                <w:lang w:val="en-CA"/>
              </w:rPr>
              <w:t>Total: 64</w:t>
            </w:r>
          </w:p>
        </w:tc>
      </w:tr>
    </w:tbl>
    <w:p w14:paraId="6D8DB894" w14:textId="77777777" w:rsidR="004E3D65" w:rsidRDefault="004E3D65" w:rsidP="00E20E1F">
      <w:pPr>
        <w:spacing w:after="120"/>
        <w:jc w:val="both"/>
        <w:rPr>
          <w:rFonts w:eastAsia="Times New Roman" w:cstheme="minorHAnsi"/>
          <w:color w:val="0070C0"/>
          <w:lang w:val="en-CA"/>
        </w:rPr>
      </w:pPr>
    </w:p>
    <w:p w14:paraId="36A8C125" w14:textId="77777777" w:rsidR="0060706D" w:rsidRPr="007F4239" w:rsidRDefault="0060706D" w:rsidP="00591A0A">
      <w:pPr>
        <w:jc w:val="both"/>
        <w:rPr>
          <w:rFonts w:eastAsia="Times New Roman" w:cstheme="minorHAnsi"/>
          <w:lang w:val="en-CA"/>
        </w:rPr>
      </w:pPr>
    </w:p>
    <w:p w14:paraId="67639537" w14:textId="1B254E34" w:rsidR="00961174" w:rsidRPr="009B418E" w:rsidRDefault="00961174" w:rsidP="00961174">
      <w:pPr>
        <w:jc w:val="both"/>
        <w:rPr>
          <w:rFonts w:eastAsia="Times New Roman" w:cstheme="minorHAnsi"/>
          <w:sz w:val="10"/>
          <w:lang w:val="en-CA"/>
        </w:rPr>
      </w:pPr>
    </w:p>
    <w:p w14:paraId="0C4270E5" w14:textId="0ACE61FF" w:rsidR="00271BE0" w:rsidRPr="00AA49AA" w:rsidRDefault="00271BE0" w:rsidP="00961174">
      <w:pPr>
        <w:pStyle w:val="ListParagraph"/>
        <w:numPr>
          <w:ilvl w:val="0"/>
          <w:numId w:val="1"/>
        </w:numPr>
        <w:jc w:val="both"/>
        <w:rPr>
          <w:rFonts w:eastAsia="Times New Roman" w:cstheme="minorHAnsi"/>
          <w:sz w:val="22"/>
          <w:lang w:val="en-CA"/>
        </w:rPr>
      </w:pPr>
      <w:r w:rsidRPr="00961174">
        <w:rPr>
          <w:rFonts w:eastAsia="Times New Roman" w:cstheme="minorHAnsi"/>
          <w:szCs w:val="28"/>
          <w:lang w:val="en-CA"/>
        </w:rPr>
        <w:t xml:space="preserve">Please </w:t>
      </w:r>
      <w:r w:rsidR="00FA61CE" w:rsidRPr="00961174">
        <w:rPr>
          <w:rFonts w:eastAsia="Times New Roman" w:cstheme="minorHAnsi"/>
          <w:szCs w:val="28"/>
          <w:lang w:val="en-CA"/>
        </w:rPr>
        <w:t xml:space="preserve">include this sentence in your application: “I confirm that I </w:t>
      </w:r>
      <w:r w:rsidRPr="00961174">
        <w:rPr>
          <w:rFonts w:eastAsia="Times New Roman" w:cstheme="minorHAnsi"/>
          <w:szCs w:val="28"/>
          <w:lang w:val="en-CA"/>
        </w:rPr>
        <w:t>approve this proposa</w:t>
      </w:r>
      <w:r w:rsidR="00FA61CE" w:rsidRPr="00961174">
        <w:rPr>
          <w:rFonts w:eastAsia="Times New Roman" w:cstheme="minorHAnsi"/>
          <w:szCs w:val="28"/>
          <w:lang w:val="en-CA"/>
        </w:rPr>
        <w:t>l</w:t>
      </w:r>
      <w:r w:rsidRPr="00961174">
        <w:rPr>
          <w:rFonts w:eastAsia="Times New Roman" w:cstheme="minorHAnsi"/>
          <w:szCs w:val="28"/>
          <w:lang w:val="en-CA"/>
        </w:rPr>
        <w:t>.</w:t>
      </w:r>
      <w:r w:rsidR="00FA61CE" w:rsidRPr="00961174">
        <w:rPr>
          <w:rFonts w:eastAsia="Times New Roman" w:cstheme="minorHAnsi"/>
          <w:szCs w:val="28"/>
          <w:lang w:val="en-CA"/>
        </w:rPr>
        <w:t>”</w:t>
      </w:r>
    </w:p>
    <w:p w14:paraId="2A9235CD" w14:textId="434F9685" w:rsidR="00AA49AA" w:rsidRPr="00E20E1F" w:rsidRDefault="00E20E1F" w:rsidP="00E20E1F">
      <w:pPr>
        <w:jc w:val="both"/>
        <w:rPr>
          <w:rFonts w:eastAsia="Times New Roman" w:cstheme="minorHAnsi"/>
          <w:color w:val="0070C0"/>
          <w:sz w:val="22"/>
          <w:lang w:val="en-CA"/>
        </w:rPr>
      </w:pPr>
      <w:r w:rsidRPr="00E20E1F">
        <w:rPr>
          <w:rFonts w:eastAsia="Times New Roman" w:cstheme="minorHAnsi"/>
          <w:color w:val="0070C0"/>
          <w:sz w:val="22"/>
          <w:lang w:val="en-CA"/>
        </w:rPr>
        <w:t>I confirm that I approve this proposal.</w:t>
      </w:r>
    </w:p>
    <w:p w14:paraId="5F4E3871" w14:textId="77777777" w:rsidR="00E20E1F" w:rsidRPr="00E20E1F" w:rsidRDefault="00E20E1F" w:rsidP="00E20E1F">
      <w:pPr>
        <w:jc w:val="both"/>
        <w:rPr>
          <w:rFonts w:eastAsia="Times New Roman" w:cstheme="minorHAnsi"/>
          <w:sz w:val="22"/>
          <w:lang w:val="en-CA"/>
        </w:rPr>
      </w:pPr>
    </w:p>
    <w:p w14:paraId="342B6AAE" w14:textId="496A0D52" w:rsidR="00961174" w:rsidRPr="009B418E" w:rsidRDefault="00961174" w:rsidP="00961174">
      <w:pPr>
        <w:jc w:val="both"/>
        <w:rPr>
          <w:rFonts w:eastAsia="Times New Roman" w:cstheme="minorHAnsi"/>
          <w:sz w:val="10"/>
          <w:lang w:val="en-CA"/>
        </w:rPr>
      </w:pPr>
    </w:p>
    <w:p w14:paraId="0E8E95AD" w14:textId="1BFACDA6" w:rsidR="00961174" w:rsidRPr="00E400AE" w:rsidRDefault="00271BE0" w:rsidP="007849CA">
      <w:pPr>
        <w:pStyle w:val="ListParagraph"/>
        <w:numPr>
          <w:ilvl w:val="0"/>
          <w:numId w:val="1"/>
        </w:numPr>
        <w:jc w:val="both"/>
        <w:rPr>
          <w:rFonts w:cstheme="minorHAnsi"/>
          <w:sz w:val="22"/>
          <w:lang w:val="en-CA"/>
        </w:rPr>
      </w:pPr>
      <w:r w:rsidRPr="00E400AE">
        <w:rPr>
          <w:rFonts w:eastAsia="Times New Roman" w:cstheme="minorHAnsi"/>
          <w:szCs w:val="28"/>
          <w:lang w:val="en-CA"/>
        </w:rPr>
        <w:t xml:space="preserve">Please </w:t>
      </w:r>
      <w:r w:rsidR="00FA61CE" w:rsidRPr="00E400AE">
        <w:rPr>
          <w:rFonts w:eastAsia="Times New Roman" w:cstheme="minorHAnsi"/>
          <w:szCs w:val="28"/>
          <w:lang w:val="en-CA"/>
        </w:rPr>
        <w:t xml:space="preserve">also include this sentence in your application: “I </w:t>
      </w:r>
      <w:r w:rsidRPr="00E400AE">
        <w:rPr>
          <w:rFonts w:eastAsia="Times New Roman" w:cstheme="minorHAnsi"/>
          <w:szCs w:val="28"/>
          <w:lang w:val="en-CA"/>
        </w:rPr>
        <w:t xml:space="preserve">confirm that </w:t>
      </w:r>
      <w:r w:rsidR="00FA61CE" w:rsidRPr="00E400AE">
        <w:rPr>
          <w:rFonts w:eastAsia="Times New Roman" w:cstheme="minorHAnsi"/>
          <w:szCs w:val="28"/>
          <w:lang w:val="en-CA"/>
        </w:rPr>
        <w:t>my</w:t>
      </w:r>
      <w:r w:rsidRPr="00E400AE">
        <w:rPr>
          <w:rFonts w:eastAsia="Times New Roman" w:cstheme="minorHAnsi"/>
          <w:szCs w:val="28"/>
          <w:lang w:val="en-CA"/>
        </w:rPr>
        <w:t xml:space="preserve"> Chair supports this proposal.</w:t>
      </w:r>
      <w:r w:rsidR="00FA61CE" w:rsidRPr="00E400AE">
        <w:rPr>
          <w:rFonts w:eastAsia="Times New Roman" w:cstheme="minorHAnsi"/>
          <w:szCs w:val="28"/>
          <w:lang w:val="en-CA"/>
        </w:rPr>
        <w:t>”</w:t>
      </w:r>
      <w:r w:rsidRPr="00E400AE">
        <w:rPr>
          <w:rFonts w:eastAsia="Times New Roman" w:cstheme="minorHAnsi"/>
          <w:szCs w:val="28"/>
          <w:lang w:val="en-CA"/>
        </w:rPr>
        <w:t xml:space="preserve"> </w:t>
      </w:r>
    </w:p>
    <w:p w14:paraId="1ED9115D" w14:textId="087BE519" w:rsidR="00D854D0" w:rsidRDefault="00D854D0" w:rsidP="00961174">
      <w:pPr>
        <w:pStyle w:val="Footer"/>
        <w:jc w:val="right"/>
        <w:rPr>
          <w:i/>
          <w:sz w:val="20"/>
          <w:szCs w:val="20"/>
        </w:rPr>
      </w:pPr>
    </w:p>
    <w:p w14:paraId="3F97784A" w14:textId="474DF766" w:rsidR="00E20E1F" w:rsidRPr="00E20E1F" w:rsidRDefault="00E20E1F" w:rsidP="00E20E1F">
      <w:pPr>
        <w:jc w:val="both"/>
        <w:rPr>
          <w:rFonts w:eastAsia="Times New Roman" w:cstheme="minorHAnsi"/>
          <w:color w:val="0070C0"/>
          <w:sz w:val="22"/>
          <w:lang w:val="en-CA"/>
        </w:rPr>
      </w:pPr>
      <w:r w:rsidRPr="00E20E1F">
        <w:rPr>
          <w:rFonts w:eastAsia="Times New Roman" w:cstheme="minorHAnsi"/>
          <w:color w:val="0070C0"/>
          <w:sz w:val="22"/>
          <w:lang w:val="en-CA"/>
        </w:rPr>
        <w:t xml:space="preserve">I confirm that </w:t>
      </w:r>
      <w:r>
        <w:rPr>
          <w:rFonts w:eastAsia="Times New Roman" w:cstheme="minorHAnsi"/>
          <w:color w:val="0070C0"/>
          <w:sz w:val="22"/>
          <w:lang w:val="en-CA"/>
        </w:rPr>
        <w:t>my Chair supports</w:t>
      </w:r>
      <w:r w:rsidRPr="00E20E1F">
        <w:rPr>
          <w:rFonts w:eastAsia="Times New Roman" w:cstheme="minorHAnsi"/>
          <w:color w:val="0070C0"/>
          <w:sz w:val="22"/>
          <w:lang w:val="en-CA"/>
        </w:rPr>
        <w:t xml:space="preserve"> this proposal.</w:t>
      </w:r>
    </w:p>
    <w:p w14:paraId="59D5B9B6" w14:textId="38FEDAC4" w:rsidR="00D854D0" w:rsidRDefault="00D854D0" w:rsidP="00961174">
      <w:pPr>
        <w:pStyle w:val="Footer"/>
        <w:jc w:val="right"/>
        <w:rPr>
          <w:i/>
          <w:sz w:val="20"/>
          <w:szCs w:val="20"/>
        </w:rPr>
      </w:pPr>
    </w:p>
    <w:p w14:paraId="241B5FE1" w14:textId="77777777" w:rsidR="004A3C26" w:rsidRDefault="004A3C26" w:rsidP="00961174">
      <w:pPr>
        <w:pStyle w:val="Footer"/>
        <w:jc w:val="right"/>
        <w:rPr>
          <w:i/>
          <w:sz w:val="20"/>
          <w:szCs w:val="20"/>
        </w:rPr>
      </w:pPr>
    </w:p>
    <w:p w14:paraId="4765E54E" w14:textId="270C7267" w:rsidR="00D854D0" w:rsidRDefault="00D854D0" w:rsidP="00961174">
      <w:pPr>
        <w:pStyle w:val="Footer"/>
        <w:jc w:val="right"/>
        <w:rPr>
          <w:i/>
          <w:sz w:val="20"/>
          <w:szCs w:val="20"/>
        </w:rPr>
      </w:pPr>
    </w:p>
    <w:p w14:paraId="238D9896" w14:textId="5D17C47B" w:rsidR="00577C03" w:rsidRPr="002F6EEE" w:rsidRDefault="00577C03" w:rsidP="00577C03">
      <w:pPr>
        <w:pStyle w:val="Footer"/>
        <w:jc w:val="center"/>
        <w:rPr>
          <w:b/>
          <w:color w:val="0070C0"/>
          <w:sz w:val="24"/>
          <w:szCs w:val="24"/>
        </w:rPr>
      </w:pPr>
      <w:r w:rsidRPr="004E28C6">
        <w:rPr>
          <w:b/>
          <w:color w:val="0070C0"/>
          <w:sz w:val="24"/>
          <w:szCs w:val="24"/>
        </w:rPr>
        <w:t>Appendix</w:t>
      </w:r>
      <w:r w:rsidR="002F6EEE">
        <w:rPr>
          <w:b/>
          <w:color w:val="0070C0"/>
          <w:sz w:val="24"/>
          <w:szCs w:val="24"/>
        </w:rPr>
        <w:t xml:space="preserve">. </w:t>
      </w:r>
      <w:r w:rsidR="002F6EEE" w:rsidRPr="002F6EEE">
        <w:rPr>
          <w:b/>
          <w:color w:val="0070C0"/>
          <w:sz w:val="24"/>
          <w:szCs w:val="24"/>
        </w:rPr>
        <w:t xml:space="preserve">Use of </w:t>
      </w:r>
      <w:r w:rsidR="002F6EEE" w:rsidRPr="009255A5">
        <w:rPr>
          <w:rFonts w:cstheme="minorHAnsi"/>
          <w:b/>
          <w:color w:val="0070C0"/>
          <w:sz w:val="24"/>
          <w:szCs w:val="24"/>
          <w:shd w:val="clear" w:color="auto" w:fill="FFFFFF"/>
        </w:rPr>
        <w:t xml:space="preserve">iteration </w:t>
      </w:r>
      <w:r w:rsidR="009255A5" w:rsidRPr="009255A5">
        <w:rPr>
          <w:rFonts w:cstheme="minorHAnsi"/>
          <w:b/>
          <w:color w:val="0070C0"/>
          <w:sz w:val="24"/>
          <w:szCs w:val="24"/>
          <w:shd w:val="clear" w:color="auto" w:fill="FFFFFF"/>
        </w:rPr>
        <w:t>strategy</w:t>
      </w:r>
      <w:r w:rsidR="009255A5">
        <w:rPr>
          <w:rFonts w:cstheme="minorHAnsi"/>
          <w:color w:val="0070C0"/>
          <w:sz w:val="24"/>
          <w:szCs w:val="24"/>
          <w:shd w:val="clear" w:color="auto" w:fill="FFFFFF"/>
        </w:rPr>
        <w:t xml:space="preserve"> </w:t>
      </w:r>
      <w:r w:rsidR="004E7A80">
        <w:rPr>
          <w:rFonts w:cstheme="minorHAnsi"/>
          <w:b/>
          <w:color w:val="0070C0"/>
          <w:sz w:val="24"/>
          <w:szCs w:val="24"/>
          <w:shd w:val="clear" w:color="auto" w:fill="FFFFFF"/>
        </w:rPr>
        <w:t xml:space="preserve">and </w:t>
      </w:r>
      <w:r w:rsidR="002F6EEE" w:rsidRPr="002F6EEE">
        <w:rPr>
          <w:rFonts w:cstheme="minorHAnsi"/>
          <w:b/>
          <w:color w:val="0070C0"/>
          <w:sz w:val="24"/>
          <w:szCs w:val="24"/>
          <w:shd w:val="clear" w:color="auto" w:fill="FFFFFF"/>
        </w:rPr>
        <w:t>its outcomes in 2019 and 2020</w:t>
      </w:r>
    </w:p>
    <w:p w14:paraId="31147255" w14:textId="038E9240" w:rsidR="00577C03" w:rsidRPr="00535E52" w:rsidRDefault="00577C03" w:rsidP="00535E52">
      <w:pPr>
        <w:spacing w:after="120"/>
        <w:rPr>
          <w:rFonts w:eastAsia="Times New Roman" w:cstheme="minorHAnsi"/>
          <w:color w:val="0070C0"/>
          <w:lang w:val="en-CA"/>
        </w:rPr>
      </w:pPr>
      <w:r w:rsidRPr="00535E52">
        <w:rPr>
          <w:rFonts w:eastAsia="Times New Roman" w:cstheme="minorHAnsi"/>
          <w:color w:val="0070C0"/>
          <w:lang w:val="en-CA"/>
        </w:rPr>
        <w:t>I reinforced the iterative nature of research and writing by assigning two annotated bibliographies instead of one in 2019. As this appeared to be too heavy for students resulting in no clear pattern in student improvement (Tables 1 &amp; 2 below), I revised the relevant assignment to wha</w:t>
      </w:r>
      <w:r w:rsidR="00670065">
        <w:rPr>
          <w:rFonts w:eastAsia="Times New Roman" w:cstheme="minorHAnsi"/>
          <w:color w:val="0070C0"/>
          <w:lang w:val="en-CA"/>
        </w:rPr>
        <w:t>t I thought was an equivalent to</w:t>
      </w:r>
      <w:r w:rsidRPr="00535E52">
        <w:rPr>
          <w:rFonts w:eastAsia="Times New Roman" w:cstheme="minorHAnsi"/>
          <w:color w:val="0070C0"/>
          <w:lang w:val="en-CA"/>
        </w:rPr>
        <w:t xml:space="preserve"> one annotated bibliography with multiple steps that maximized </w:t>
      </w:r>
      <w:r w:rsidRPr="00535E52">
        <w:rPr>
          <w:rFonts w:cstheme="minorHAnsi"/>
          <w:color w:val="0070C0"/>
          <w:shd w:val="clear" w:color="auto" w:fill="FFFFFF"/>
        </w:rPr>
        <w:t>iteration</w:t>
      </w:r>
      <w:r w:rsidR="00670065">
        <w:rPr>
          <w:rFonts w:cstheme="minorHAnsi"/>
          <w:color w:val="0070C0"/>
          <w:shd w:val="clear" w:color="auto" w:fill="FFFFFF"/>
        </w:rPr>
        <w:t xml:space="preserve"> </w:t>
      </w:r>
      <w:r w:rsidR="00670065">
        <w:rPr>
          <w:rFonts w:eastAsia="Times New Roman" w:cstheme="minorHAnsi"/>
          <w:color w:val="0070C0"/>
          <w:lang w:val="en-CA"/>
        </w:rPr>
        <w:t>in 2020</w:t>
      </w:r>
      <w:r w:rsidRPr="00535E52">
        <w:rPr>
          <w:rFonts w:eastAsia="Times New Roman" w:cstheme="minorHAnsi"/>
          <w:color w:val="0070C0"/>
          <w:lang w:val="en-CA"/>
        </w:rPr>
        <w:t xml:space="preserve">: </w:t>
      </w:r>
      <w:r w:rsidR="00670065">
        <w:rPr>
          <w:rFonts w:eastAsia="Times New Roman" w:cstheme="minorHAnsi"/>
          <w:color w:val="0070C0"/>
          <w:lang w:val="en-CA"/>
        </w:rPr>
        <w:t>5</w:t>
      </w:r>
      <w:r w:rsidRPr="00535E52">
        <w:rPr>
          <w:rFonts w:eastAsia="Times New Roman" w:cstheme="minorHAnsi"/>
          <w:color w:val="0070C0"/>
          <w:lang w:val="en-CA"/>
        </w:rPr>
        <w:t xml:space="preserve"> annotations, </w:t>
      </w:r>
      <w:r w:rsidR="00670065">
        <w:rPr>
          <w:rFonts w:eastAsia="Times New Roman" w:cstheme="minorHAnsi"/>
          <w:color w:val="0070C0"/>
          <w:lang w:val="en-CA"/>
        </w:rPr>
        <w:t>1</w:t>
      </w:r>
      <w:r w:rsidRPr="00535E52">
        <w:rPr>
          <w:rFonts w:eastAsia="Times New Roman" w:cstheme="minorHAnsi"/>
          <w:color w:val="0070C0"/>
          <w:lang w:val="en-CA"/>
        </w:rPr>
        <w:t xml:space="preserve"> </w:t>
      </w:r>
      <w:r w:rsidR="004E7A80">
        <w:rPr>
          <w:rFonts w:eastAsia="Times New Roman" w:cstheme="minorHAnsi"/>
          <w:color w:val="0070C0"/>
          <w:lang w:val="en-CA"/>
        </w:rPr>
        <w:t>ETR</w:t>
      </w:r>
      <w:r w:rsidRPr="00535E52">
        <w:rPr>
          <w:rFonts w:eastAsia="Times New Roman" w:cstheme="minorHAnsi"/>
          <w:color w:val="0070C0"/>
          <w:lang w:val="en-CA"/>
        </w:rPr>
        <w:t xml:space="preserve">, and </w:t>
      </w:r>
      <w:r w:rsidR="00670065">
        <w:rPr>
          <w:rFonts w:eastAsia="Times New Roman" w:cstheme="minorHAnsi"/>
          <w:color w:val="0070C0"/>
          <w:lang w:val="en-CA"/>
        </w:rPr>
        <w:t>1</w:t>
      </w:r>
      <w:r w:rsidRPr="00535E52">
        <w:rPr>
          <w:rFonts w:eastAsia="Times New Roman" w:cstheme="minorHAnsi"/>
          <w:color w:val="0070C0"/>
          <w:lang w:val="en-CA"/>
        </w:rPr>
        <w:t xml:space="preserve"> </w:t>
      </w:r>
      <w:r w:rsidR="004E7A80">
        <w:rPr>
          <w:rFonts w:eastAsia="Times New Roman" w:cstheme="minorHAnsi"/>
          <w:color w:val="0070C0"/>
          <w:lang w:val="en-CA"/>
        </w:rPr>
        <w:t>TSEO</w:t>
      </w:r>
      <w:r w:rsidR="009E4D43">
        <w:rPr>
          <w:rFonts w:eastAsia="Times New Roman" w:cstheme="minorHAnsi"/>
          <w:color w:val="0070C0"/>
          <w:lang w:val="en-CA"/>
        </w:rPr>
        <w:t>. I</w:t>
      </w:r>
      <w:r w:rsidRPr="00535E52">
        <w:rPr>
          <w:rFonts w:eastAsia="Times New Roman" w:cstheme="minorHAnsi"/>
          <w:color w:val="0070C0"/>
          <w:lang w:val="en-CA"/>
        </w:rPr>
        <w:t xml:space="preserve"> requested the TA to provide students with detailed </w:t>
      </w:r>
      <w:r w:rsidR="00670065">
        <w:rPr>
          <w:rFonts w:eastAsia="Times New Roman" w:cstheme="minorHAnsi"/>
          <w:color w:val="0070C0"/>
          <w:lang w:val="en-CA"/>
        </w:rPr>
        <w:t xml:space="preserve">feedback on their submissions. </w:t>
      </w:r>
      <w:r w:rsidRPr="00535E52">
        <w:rPr>
          <w:rFonts w:eastAsia="Times New Roman" w:cstheme="minorHAnsi"/>
          <w:color w:val="0070C0"/>
          <w:lang w:val="en-CA"/>
        </w:rPr>
        <w:t>To support me with the trial run</w:t>
      </w:r>
      <w:r w:rsidR="00670065">
        <w:rPr>
          <w:rFonts w:eastAsia="Times New Roman" w:cstheme="minorHAnsi"/>
          <w:color w:val="0070C0"/>
          <w:lang w:val="en-CA"/>
        </w:rPr>
        <w:t xml:space="preserve"> (</w:t>
      </w:r>
      <w:r w:rsidR="00670065" w:rsidRPr="00535E52">
        <w:rPr>
          <w:rFonts w:eastAsia="Times New Roman" w:cstheme="minorHAnsi"/>
          <w:color w:val="0070C0"/>
          <w:lang w:val="en-CA"/>
        </w:rPr>
        <w:t>with the expectation th</w:t>
      </w:r>
      <w:r w:rsidR="004E7A80">
        <w:rPr>
          <w:rFonts w:eastAsia="Times New Roman" w:cstheme="minorHAnsi"/>
          <w:color w:val="0070C0"/>
          <w:lang w:val="en-CA"/>
        </w:rPr>
        <w:t>at I will seek support from WDI</w:t>
      </w:r>
      <w:r w:rsidR="00670065" w:rsidRPr="00535E52">
        <w:rPr>
          <w:rFonts w:eastAsia="Times New Roman" w:cstheme="minorHAnsi"/>
          <w:color w:val="0070C0"/>
          <w:lang w:val="en-CA"/>
        </w:rPr>
        <w:t xml:space="preserve"> in subsequent years</w:t>
      </w:r>
      <w:r w:rsidR="00670065">
        <w:rPr>
          <w:rFonts w:eastAsia="Times New Roman" w:cstheme="minorHAnsi"/>
          <w:color w:val="0070C0"/>
          <w:lang w:val="en-CA"/>
        </w:rPr>
        <w:t>)</w:t>
      </w:r>
      <w:r w:rsidRPr="00535E52">
        <w:rPr>
          <w:rFonts w:eastAsia="Times New Roman" w:cstheme="minorHAnsi"/>
          <w:color w:val="0070C0"/>
          <w:lang w:val="en-CA"/>
        </w:rPr>
        <w:t>, the Department of Anthropology used the Undergraduate Educational Fund to provide me with additional 42 TA hours</w:t>
      </w:r>
      <w:r w:rsidR="00670065">
        <w:rPr>
          <w:rFonts w:eastAsia="Times New Roman" w:cstheme="minorHAnsi"/>
          <w:color w:val="0070C0"/>
          <w:lang w:val="en-CA"/>
        </w:rPr>
        <w:t xml:space="preserve"> (on top of the regular 40 hrs)</w:t>
      </w:r>
      <w:r w:rsidRPr="00535E52">
        <w:rPr>
          <w:rFonts w:eastAsia="Times New Roman" w:cstheme="minorHAnsi"/>
          <w:color w:val="0070C0"/>
          <w:lang w:val="en-CA"/>
        </w:rPr>
        <w:t xml:space="preserve"> to assist in providing more feedback to 29 enrolled students’ writings.</w:t>
      </w:r>
    </w:p>
    <w:p w14:paraId="4A117754" w14:textId="6D327DA8" w:rsidR="004E7A80" w:rsidRDefault="00577C03" w:rsidP="00144819">
      <w:pPr>
        <w:spacing w:after="240"/>
        <w:rPr>
          <w:rFonts w:cstheme="minorHAnsi"/>
          <w:color w:val="0070C0"/>
        </w:rPr>
      </w:pPr>
      <w:r w:rsidRPr="00535E52">
        <w:rPr>
          <w:rFonts w:eastAsia="Times New Roman" w:cstheme="minorHAnsi"/>
          <w:color w:val="0070C0"/>
          <w:lang w:val="en-CA"/>
        </w:rPr>
        <w:t>The mark dis</w:t>
      </w:r>
      <w:r w:rsidR="009E4D43">
        <w:rPr>
          <w:rFonts w:eastAsia="Times New Roman" w:cstheme="minorHAnsi"/>
          <w:color w:val="0070C0"/>
          <w:lang w:val="en-CA"/>
        </w:rPr>
        <w:t>tribution in 2020 clearly shows</w:t>
      </w:r>
      <w:r w:rsidRPr="00535E52">
        <w:rPr>
          <w:rFonts w:eastAsia="Times New Roman" w:cstheme="minorHAnsi"/>
          <w:color w:val="0070C0"/>
          <w:lang w:val="en-CA"/>
        </w:rPr>
        <w:t xml:space="preserve"> </w:t>
      </w:r>
      <w:r w:rsidR="00670065">
        <w:rPr>
          <w:rFonts w:eastAsia="Times New Roman" w:cstheme="minorHAnsi"/>
          <w:color w:val="0070C0"/>
          <w:lang w:val="en-CA"/>
        </w:rPr>
        <w:t>the positive effect of iteration</w:t>
      </w:r>
      <w:r w:rsidRPr="00535E52">
        <w:rPr>
          <w:rFonts w:eastAsia="Times New Roman" w:cstheme="minorHAnsi"/>
          <w:color w:val="0070C0"/>
          <w:lang w:val="en-CA"/>
        </w:rPr>
        <w:t xml:space="preserve"> with detailed feedback on the annotations, particularly in the second annotations by the students who did relatively poorly in their first annotations (Table 3). The 3</w:t>
      </w:r>
      <w:r w:rsidRPr="00535E52">
        <w:rPr>
          <w:rFonts w:eastAsia="Times New Roman" w:cstheme="minorHAnsi"/>
          <w:color w:val="0070C0"/>
          <w:vertAlign w:val="superscript"/>
          <w:lang w:val="en-CA"/>
        </w:rPr>
        <w:t>rd</w:t>
      </w:r>
      <w:r w:rsidRPr="00535E52">
        <w:rPr>
          <w:rFonts w:eastAsia="Times New Roman" w:cstheme="minorHAnsi"/>
          <w:color w:val="0070C0"/>
          <w:lang w:val="en-CA"/>
        </w:rPr>
        <w:t xml:space="preserve"> annotations and later submissions by these students didn’t show clear patterns for improvement. I discussed a combination of reasons that might have led to scores not reflecting student improvements in my response to Ite</w:t>
      </w:r>
      <w:r w:rsidR="004E7A80">
        <w:rPr>
          <w:rFonts w:eastAsia="Times New Roman" w:cstheme="minorHAnsi"/>
          <w:color w:val="0070C0"/>
          <w:lang w:val="en-CA"/>
        </w:rPr>
        <w:t>m 4;</w:t>
      </w:r>
      <w:r w:rsidRPr="00535E52">
        <w:rPr>
          <w:rFonts w:eastAsia="Times New Roman" w:cstheme="minorHAnsi"/>
          <w:color w:val="0070C0"/>
          <w:lang w:val="en-CA"/>
        </w:rPr>
        <w:t xml:space="preserve"> one </w:t>
      </w:r>
      <w:r w:rsidR="004E7A80">
        <w:rPr>
          <w:rFonts w:eastAsia="Times New Roman" w:cstheme="minorHAnsi"/>
          <w:color w:val="0070C0"/>
          <w:lang w:val="en-CA"/>
        </w:rPr>
        <w:t>reason was that students had</w:t>
      </w:r>
      <w:r w:rsidRPr="00535E52">
        <w:rPr>
          <w:rFonts w:eastAsia="Times New Roman" w:cstheme="minorHAnsi"/>
          <w:color w:val="0070C0"/>
          <w:lang w:val="en-CA"/>
        </w:rPr>
        <w:t xml:space="preserve"> </w:t>
      </w:r>
      <w:r w:rsidR="004E7A80">
        <w:rPr>
          <w:rFonts w:eastAsia="Times New Roman" w:cstheme="minorHAnsi"/>
          <w:color w:val="0070C0"/>
          <w:lang w:val="en-CA"/>
        </w:rPr>
        <w:t xml:space="preserve">more </w:t>
      </w:r>
      <w:r w:rsidRPr="00535E52">
        <w:rPr>
          <w:rFonts w:eastAsia="Times New Roman" w:cstheme="minorHAnsi"/>
          <w:color w:val="0070C0"/>
          <w:lang w:val="en-CA"/>
        </w:rPr>
        <w:t xml:space="preserve">competing assignments to juggle later into the </w:t>
      </w:r>
      <w:r w:rsidRPr="00535E52">
        <w:rPr>
          <w:rFonts w:eastAsia="Times New Roman" w:cstheme="minorHAnsi"/>
          <w:color w:val="0070C0"/>
          <w:lang w:val="en-CA"/>
        </w:rPr>
        <w:lastRenderedPageBreak/>
        <w:t>semester. Interestingly, the students who did relatively well in their first annotation</w:t>
      </w:r>
      <w:r w:rsidR="009E4D43">
        <w:rPr>
          <w:rFonts w:eastAsia="Times New Roman" w:cstheme="minorHAnsi"/>
          <w:color w:val="0070C0"/>
          <w:lang w:val="en-CA"/>
        </w:rPr>
        <w:t>s</w:t>
      </w:r>
      <w:r w:rsidRPr="00535E52">
        <w:rPr>
          <w:rFonts w:eastAsia="Times New Roman" w:cstheme="minorHAnsi"/>
          <w:color w:val="0070C0"/>
          <w:lang w:val="en-CA"/>
        </w:rPr>
        <w:t xml:space="preserve"> did not show clear </w:t>
      </w:r>
      <w:r w:rsidR="004E7A80">
        <w:rPr>
          <w:rFonts w:eastAsia="Times New Roman" w:cstheme="minorHAnsi"/>
          <w:color w:val="0070C0"/>
          <w:lang w:val="en-CA"/>
        </w:rPr>
        <w:t>improvement patterns</w:t>
      </w:r>
      <w:r w:rsidRPr="00535E52">
        <w:rPr>
          <w:rFonts w:eastAsia="Times New Roman" w:cstheme="minorHAnsi"/>
          <w:color w:val="0070C0"/>
          <w:lang w:val="en-CA"/>
        </w:rPr>
        <w:t xml:space="preserve"> in their </w:t>
      </w:r>
      <w:r w:rsidR="00670065">
        <w:rPr>
          <w:rFonts w:eastAsia="Times New Roman" w:cstheme="minorHAnsi"/>
          <w:color w:val="0070C0"/>
          <w:lang w:val="en-CA"/>
        </w:rPr>
        <w:t>2</w:t>
      </w:r>
      <w:r w:rsidR="00670065" w:rsidRPr="00670065">
        <w:rPr>
          <w:rFonts w:eastAsia="Times New Roman" w:cstheme="minorHAnsi"/>
          <w:color w:val="0070C0"/>
          <w:vertAlign w:val="superscript"/>
          <w:lang w:val="en-CA"/>
        </w:rPr>
        <w:t>nd</w:t>
      </w:r>
      <w:r w:rsidR="00670065">
        <w:rPr>
          <w:rFonts w:eastAsia="Times New Roman" w:cstheme="minorHAnsi"/>
          <w:color w:val="0070C0"/>
          <w:lang w:val="en-CA"/>
        </w:rPr>
        <w:t xml:space="preserve"> submissions (Table 4),</w:t>
      </w:r>
      <w:r w:rsidRPr="00535E52">
        <w:rPr>
          <w:rFonts w:eastAsia="Times New Roman" w:cstheme="minorHAnsi"/>
          <w:color w:val="0070C0"/>
          <w:lang w:val="en-CA"/>
        </w:rPr>
        <w:t xml:space="preserve"> a puzzle worth further investigation in my future teaching. Nonetheless, the fact that the iteration and detailed feedback assisted the students who struggled the most in </w:t>
      </w:r>
      <w:r w:rsidR="004E7A80">
        <w:rPr>
          <w:rFonts w:eastAsia="Times New Roman" w:cstheme="minorHAnsi"/>
          <w:color w:val="0070C0"/>
          <w:lang w:val="en-CA"/>
        </w:rPr>
        <w:t>their first submissions warrants</w:t>
      </w:r>
      <w:r w:rsidRPr="00535E52">
        <w:rPr>
          <w:rFonts w:cstheme="minorHAnsi"/>
          <w:color w:val="0070C0"/>
        </w:rPr>
        <w:t xml:space="preserve"> </w:t>
      </w:r>
      <w:r w:rsidR="004E7A80">
        <w:rPr>
          <w:rFonts w:cstheme="minorHAnsi"/>
          <w:color w:val="0070C0"/>
        </w:rPr>
        <w:t xml:space="preserve">future applications. </w:t>
      </w:r>
      <w:r w:rsidR="00B22932">
        <w:rPr>
          <w:rFonts w:cstheme="minorHAnsi"/>
          <w:color w:val="0070C0"/>
        </w:rPr>
        <w:t>I believe that</w:t>
      </w:r>
      <w:r w:rsidR="004E7A80">
        <w:rPr>
          <w:rFonts w:cstheme="minorHAnsi"/>
          <w:color w:val="0070C0"/>
        </w:rPr>
        <w:t xml:space="preserve"> implementing the additional strategies discussed in Item 4 will enable participating students to benefit from the iteration strategy and the extra feedforward and demonstrate their improve</w:t>
      </w:r>
      <w:r w:rsidR="00A138AB">
        <w:rPr>
          <w:rFonts w:cstheme="minorHAnsi"/>
          <w:color w:val="0070C0"/>
        </w:rPr>
        <w:t>ments more clearly throughout the semester.</w:t>
      </w:r>
    </w:p>
    <w:p w14:paraId="753A320B" w14:textId="77777777" w:rsidR="00577C03" w:rsidRDefault="00577C03" w:rsidP="00577C03">
      <w:pPr>
        <w:jc w:val="both"/>
        <w:rPr>
          <w:rFonts w:eastAsia="Times New Roman" w:cstheme="minorHAnsi"/>
          <w:lang w:val="en-CA"/>
        </w:rPr>
      </w:pPr>
      <w:r w:rsidRPr="00A7007F">
        <w:rPr>
          <w:rFonts w:eastAsia="Times New Roman" w:cstheme="minorHAnsi"/>
          <w:b/>
          <w:lang w:val="en-CA"/>
        </w:rPr>
        <w:t>Table 1</w:t>
      </w:r>
      <w:r>
        <w:rPr>
          <w:rFonts w:eastAsia="Times New Roman" w:cstheme="minorHAnsi"/>
          <w:lang w:val="en-CA"/>
        </w:rPr>
        <w:t>: Outcome of 10 lowest score (out of 10 pts) students for the first Annotated Bibliography (2019)</w:t>
      </w:r>
    </w:p>
    <w:tbl>
      <w:tblPr>
        <w:tblStyle w:val="TableGrid"/>
        <w:tblW w:w="0" w:type="auto"/>
        <w:jc w:val="center"/>
        <w:tblLook w:val="04A0" w:firstRow="1" w:lastRow="0" w:firstColumn="1" w:lastColumn="0" w:noHBand="0" w:noVBand="1"/>
      </w:tblPr>
      <w:tblGrid>
        <w:gridCol w:w="1075"/>
        <w:gridCol w:w="3060"/>
        <w:gridCol w:w="2877"/>
      </w:tblGrid>
      <w:tr w:rsidR="00577C03" w14:paraId="7AD2E628" w14:textId="77777777" w:rsidTr="00144819">
        <w:trPr>
          <w:jc w:val="center"/>
        </w:trPr>
        <w:tc>
          <w:tcPr>
            <w:tcW w:w="1075" w:type="dxa"/>
          </w:tcPr>
          <w:p w14:paraId="549ED8E4" w14:textId="77777777" w:rsidR="00577C03" w:rsidRDefault="00577C03" w:rsidP="00323557">
            <w:pPr>
              <w:jc w:val="both"/>
              <w:rPr>
                <w:rFonts w:eastAsia="Times New Roman" w:cstheme="minorHAnsi"/>
                <w:lang w:val="en-CA"/>
              </w:rPr>
            </w:pPr>
            <w:r>
              <w:rPr>
                <w:rFonts w:eastAsia="Times New Roman" w:cstheme="minorHAnsi"/>
                <w:lang w:val="en-CA"/>
              </w:rPr>
              <w:t>Student</w:t>
            </w:r>
          </w:p>
        </w:tc>
        <w:tc>
          <w:tcPr>
            <w:tcW w:w="3060" w:type="dxa"/>
          </w:tcPr>
          <w:p w14:paraId="6CF37745" w14:textId="77777777" w:rsidR="00577C03" w:rsidRDefault="00577C03" w:rsidP="00323557">
            <w:pPr>
              <w:jc w:val="both"/>
              <w:rPr>
                <w:rFonts w:eastAsia="Times New Roman" w:cstheme="minorHAnsi"/>
                <w:lang w:val="en-CA"/>
              </w:rPr>
            </w:pPr>
            <w:r>
              <w:rPr>
                <w:rFonts w:eastAsia="Times New Roman" w:cstheme="minorHAnsi"/>
                <w:lang w:val="en-CA"/>
              </w:rPr>
              <w:t>Annotated Bibliography 1</w:t>
            </w:r>
          </w:p>
        </w:tc>
        <w:tc>
          <w:tcPr>
            <w:tcW w:w="2877" w:type="dxa"/>
          </w:tcPr>
          <w:p w14:paraId="5333871B" w14:textId="77777777" w:rsidR="00577C03" w:rsidRDefault="00577C03" w:rsidP="00323557">
            <w:pPr>
              <w:jc w:val="both"/>
              <w:rPr>
                <w:rFonts w:eastAsia="Times New Roman" w:cstheme="minorHAnsi"/>
                <w:lang w:val="en-CA"/>
              </w:rPr>
            </w:pPr>
            <w:r>
              <w:rPr>
                <w:rFonts w:eastAsia="Times New Roman" w:cstheme="minorHAnsi"/>
                <w:lang w:val="en-CA"/>
              </w:rPr>
              <w:t>Annotated Bibliography 2</w:t>
            </w:r>
          </w:p>
        </w:tc>
      </w:tr>
      <w:tr w:rsidR="00577C03" w14:paraId="79B49C7D" w14:textId="77777777" w:rsidTr="00144819">
        <w:trPr>
          <w:jc w:val="center"/>
        </w:trPr>
        <w:tc>
          <w:tcPr>
            <w:tcW w:w="1075" w:type="dxa"/>
          </w:tcPr>
          <w:p w14:paraId="07D47416"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1</w:t>
            </w:r>
          </w:p>
        </w:tc>
        <w:tc>
          <w:tcPr>
            <w:tcW w:w="3060" w:type="dxa"/>
          </w:tcPr>
          <w:p w14:paraId="7C7624AA"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5.1</w:t>
            </w:r>
          </w:p>
        </w:tc>
        <w:tc>
          <w:tcPr>
            <w:tcW w:w="2877" w:type="dxa"/>
          </w:tcPr>
          <w:p w14:paraId="5B698232" w14:textId="77777777" w:rsidR="00577C03" w:rsidRPr="006D7E3C" w:rsidRDefault="00577C03" w:rsidP="00323557">
            <w:pPr>
              <w:jc w:val="both"/>
              <w:rPr>
                <w:rFonts w:eastAsia="Times New Roman" w:cstheme="minorHAnsi"/>
                <w:color w:val="00B050"/>
                <w:lang w:val="en-CA"/>
              </w:rPr>
            </w:pPr>
            <w:r w:rsidRPr="006D7E3C">
              <w:rPr>
                <w:rFonts w:eastAsia="Times New Roman" w:cstheme="minorHAnsi"/>
                <w:color w:val="00B050"/>
                <w:lang w:val="en-CA"/>
              </w:rPr>
              <w:t>6.55</w:t>
            </w:r>
          </w:p>
        </w:tc>
      </w:tr>
      <w:tr w:rsidR="00577C03" w14:paraId="78A0841A" w14:textId="77777777" w:rsidTr="00144819">
        <w:trPr>
          <w:jc w:val="center"/>
        </w:trPr>
        <w:tc>
          <w:tcPr>
            <w:tcW w:w="1075" w:type="dxa"/>
          </w:tcPr>
          <w:p w14:paraId="20E46FEF"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2</w:t>
            </w:r>
          </w:p>
        </w:tc>
        <w:tc>
          <w:tcPr>
            <w:tcW w:w="3060" w:type="dxa"/>
          </w:tcPr>
          <w:p w14:paraId="76A6D580"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6.05</w:t>
            </w:r>
          </w:p>
        </w:tc>
        <w:tc>
          <w:tcPr>
            <w:tcW w:w="2877" w:type="dxa"/>
            <w:shd w:val="clear" w:color="auto" w:fill="auto"/>
          </w:tcPr>
          <w:p w14:paraId="795979BF" w14:textId="77777777" w:rsidR="00577C03" w:rsidRPr="006D7E3C" w:rsidRDefault="00577C03" w:rsidP="00323557">
            <w:pPr>
              <w:jc w:val="both"/>
              <w:rPr>
                <w:rFonts w:eastAsia="Times New Roman" w:cstheme="minorHAnsi"/>
                <w:lang w:val="en-CA"/>
              </w:rPr>
            </w:pPr>
            <w:r w:rsidRPr="006D7E3C">
              <w:rPr>
                <w:rFonts w:eastAsia="Times New Roman" w:cstheme="minorHAnsi"/>
                <w:color w:val="FF0000"/>
                <w:lang w:val="en-CA"/>
              </w:rPr>
              <w:t>5.8</w:t>
            </w:r>
          </w:p>
        </w:tc>
      </w:tr>
      <w:tr w:rsidR="00577C03" w14:paraId="7CF003E3" w14:textId="77777777" w:rsidTr="00144819">
        <w:trPr>
          <w:jc w:val="center"/>
        </w:trPr>
        <w:tc>
          <w:tcPr>
            <w:tcW w:w="1075" w:type="dxa"/>
          </w:tcPr>
          <w:p w14:paraId="40F8D30E"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3</w:t>
            </w:r>
          </w:p>
        </w:tc>
        <w:tc>
          <w:tcPr>
            <w:tcW w:w="3060" w:type="dxa"/>
          </w:tcPr>
          <w:p w14:paraId="24C5926F"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6.1</w:t>
            </w:r>
          </w:p>
        </w:tc>
        <w:tc>
          <w:tcPr>
            <w:tcW w:w="2877" w:type="dxa"/>
          </w:tcPr>
          <w:p w14:paraId="4A8F77B4" w14:textId="77777777" w:rsidR="00577C03" w:rsidRPr="006D7E3C" w:rsidRDefault="00577C03" w:rsidP="00323557">
            <w:pPr>
              <w:jc w:val="both"/>
              <w:rPr>
                <w:rFonts w:eastAsia="Times New Roman" w:cstheme="minorHAnsi"/>
                <w:lang w:val="en-CA"/>
              </w:rPr>
            </w:pPr>
            <w:r w:rsidRPr="006D7E3C">
              <w:rPr>
                <w:rFonts w:eastAsia="Times New Roman" w:cstheme="minorHAnsi"/>
                <w:color w:val="FF0000"/>
                <w:lang w:val="en-CA"/>
              </w:rPr>
              <w:t>5.1</w:t>
            </w:r>
          </w:p>
        </w:tc>
      </w:tr>
      <w:tr w:rsidR="00577C03" w14:paraId="10359119" w14:textId="77777777" w:rsidTr="00144819">
        <w:trPr>
          <w:jc w:val="center"/>
        </w:trPr>
        <w:tc>
          <w:tcPr>
            <w:tcW w:w="1075" w:type="dxa"/>
          </w:tcPr>
          <w:p w14:paraId="1ED210F4"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4</w:t>
            </w:r>
          </w:p>
        </w:tc>
        <w:tc>
          <w:tcPr>
            <w:tcW w:w="3060" w:type="dxa"/>
          </w:tcPr>
          <w:p w14:paraId="7BE13348"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7.2</w:t>
            </w:r>
          </w:p>
        </w:tc>
        <w:tc>
          <w:tcPr>
            <w:tcW w:w="2877" w:type="dxa"/>
          </w:tcPr>
          <w:p w14:paraId="09795EC6" w14:textId="77777777" w:rsidR="00577C03" w:rsidRPr="006D7E3C" w:rsidRDefault="00577C03" w:rsidP="00323557">
            <w:pPr>
              <w:jc w:val="both"/>
              <w:rPr>
                <w:rFonts w:eastAsia="Times New Roman" w:cstheme="minorHAnsi"/>
                <w:color w:val="00B050"/>
                <w:lang w:val="en-CA"/>
              </w:rPr>
            </w:pPr>
            <w:r w:rsidRPr="006D7E3C">
              <w:rPr>
                <w:rFonts w:eastAsia="Times New Roman" w:cstheme="minorHAnsi"/>
                <w:color w:val="00B050"/>
                <w:lang w:val="en-CA"/>
              </w:rPr>
              <w:t>8.2</w:t>
            </w:r>
          </w:p>
        </w:tc>
      </w:tr>
      <w:tr w:rsidR="00577C03" w14:paraId="0FB92E0B" w14:textId="77777777" w:rsidTr="00144819">
        <w:trPr>
          <w:jc w:val="center"/>
        </w:trPr>
        <w:tc>
          <w:tcPr>
            <w:tcW w:w="1075" w:type="dxa"/>
          </w:tcPr>
          <w:p w14:paraId="720C2447"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5</w:t>
            </w:r>
          </w:p>
        </w:tc>
        <w:tc>
          <w:tcPr>
            <w:tcW w:w="3060" w:type="dxa"/>
          </w:tcPr>
          <w:p w14:paraId="56D89A79"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7.2</w:t>
            </w:r>
          </w:p>
        </w:tc>
        <w:tc>
          <w:tcPr>
            <w:tcW w:w="2877" w:type="dxa"/>
          </w:tcPr>
          <w:p w14:paraId="4EAAF656" w14:textId="77777777" w:rsidR="00577C03" w:rsidRDefault="00577C03" w:rsidP="00323557">
            <w:pPr>
              <w:jc w:val="both"/>
              <w:rPr>
                <w:rFonts w:eastAsia="Times New Roman" w:cstheme="minorHAnsi"/>
                <w:lang w:val="en-CA"/>
              </w:rPr>
            </w:pPr>
            <w:r w:rsidRPr="006D7E3C">
              <w:rPr>
                <w:rFonts w:eastAsia="Times New Roman" w:cstheme="minorHAnsi"/>
                <w:color w:val="00B050"/>
                <w:lang w:val="en-CA"/>
              </w:rPr>
              <w:t>7.35</w:t>
            </w:r>
          </w:p>
        </w:tc>
      </w:tr>
      <w:tr w:rsidR="00577C03" w14:paraId="626DB645" w14:textId="77777777" w:rsidTr="00144819">
        <w:trPr>
          <w:jc w:val="center"/>
        </w:trPr>
        <w:tc>
          <w:tcPr>
            <w:tcW w:w="1075" w:type="dxa"/>
          </w:tcPr>
          <w:p w14:paraId="4E280595"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6</w:t>
            </w:r>
          </w:p>
        </w:tc>
        <w:tc>
          <w:tcPr>
            <w:tcW w:w="3060" w:type="dxa"/>
          </w:tcPr>
          <w:p w14:paraId="706AF7B2"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7.25</w:t>
            </w:r>
          </w:p>
        </w:tc>
        <w:tc>
          <w:tcPr>
            <w:tcW w:w="2877" w:type="dxa"/>
          </w:tcPr>
          <w:p w14:paraId="52AD6E4F" w14:textId="77777777" w:rsidR="00577C03" w:rsidRDefault="00577C03" w:rsidP="00323557">
            <w:pPr>
              <w:jc w:val="both"/>
              <w:rPr>
                <w:rFonts w:eastAsia="Times New Roman" w:cstheme="minorHAnsi"/>
                <w:lang w:val="en-CA"/>
              </w:rPr>
            </w:pPr>
            <w:r w:rsidRPr="006D7E3C">
              <w:rPr>
                <w:rFonts w:eastAsia="Times New Roman" w:cstheme="minorHAnsi"/>
                <w:color w:val="FF0000"/>
                <w:lang w:val="en-CA"/>
              </w:rPr>
              <w:t>6.85</w:t>
            </w:r>
          </w:p>
        </w:tc>
      </w:tr>
      <w:tr w:rsidR="00577C03" w14:paraId="100B7701" w14:textId="77777777" w:rsidTr="00144819">
        <w:trPr>
          <w:jc w:val="center"/>
        </w:trPr>
        <w:tc>
          <w:tcPr>
            <w:tcW w:w="1075" w:type="dxa"/>
          </w:tcPr>
          <w:p w14:paraId="25F672A6"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7</w:t>
            </w:r>
          </w:p>
        </w:tc>
        <w:tc>
          <w:tcPr>
            <w:tcW w:w="3060" w:type="dxa"/>
          </w:tcPr>
          <w:p w14:paraId="7A990E43"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7.4</w:t>
            </w:r>
          </w:p>
        </w:tc>
        <w:tc>
          <w:tcPr>
            <w:tcW w:w="2877" w:type="dxa"/>
          </w:tcPr>
          <w:p w14:paraId="5CC516E0" w14:textId="77777777" w:rsidR="00577C03" w:rsidRPr="006D7E3C" w:rsidRDefault="00577C03" w:rsidP="00323557">
            <w:pPr>
              <w:jc w:val="both"/>
              <w:rPr>
                <w:rFonts w:eastAsia="Times New Roman" w:cstheme="minorHAnsi"/>
                <w:color w:val="00B050"/>
                <w:lang w:val="en-CA"/>
              </w:rPr>
            </w:pPr>
            <w:r w:rsidRPr="006D7E3C">
              <w:rPr>
                <w:rFonts w:eastAsia="Times New Roman" w:cstheme="minorHAnsi"/>
                <w:color w:val="00B050"/>
                <w:lang w:val="en-CA"/>
              </w:rPr>
              <w:t>8.15</w:t>
            </w:r>
          </w:p>
        </w:tc>
      </w:tr>
      <w:tr w:rsidR="00577C03" w14:paraId="7EF5217E" w14:textId="77777777" w:rsidTr="00144819">
        <w:trPr>
          <w:jc w:val="center"/>
        </w:trPr>
        <w:tc>
          <w:tcPr>
            <w:tcW w:w="1075" w:type="dxa"/>
          </w:tcPr>
          <w:p w14:paraId="22E11CDC"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8</w:t>
            </w:r>
          </w:p>
        </w:tc>
        <w:tc>
          <w:tcPr>
            <w:tcW w:w="3060" w:type="dxa"/>
          </w:tcPr>
          <w:p w14:paraId="311CDFF1"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7.4</w:t>
            </w:r>
          </w:p>
        </w:tc>
        <w:tc>
          <w:tcPr>
            <w:tcW w:w="2877" w:type="dxa"/>
          </w:tcPr>
          <w:p w14:paraId="3BC7E6FC" w14:textId="77777777" w:rsidR="00577C03" w:rsidRDefault="00577C03" w:rsidP="00323557">
            <w:pPr>
              <w:jc w:val="both"/>
              <w:rPr>
                <w:rFonts w:eastAsia="Times New Roman" w:cstheme="minorHAnsi"/>
                <w:lang w:val="en-CA"/>
              </w:rPr>
            </w:pPr>
            <w:r>
              <w:rPr>
                <w:rFonts w:eastAsia="Times New Roman" w:cstheme="minorHAnsi"/>
                <w:lang w:val="en-CA"/>
              </w:rPr>
              <w:t>7.4</w:t>
            </w:r>
          </w:p>
        </w:tc>
      </w:tr>
      <w:tr w:rsidR="00577C03" w14:paraId="426F56BF" w14:textId="77777777" w:rsidTr="00144819">
        <w:trPr>
          <w:jc w:val="center"/>
        </w:trPr>
        <w:tc>
          <w:tcPr>
            <w:tcW w:w="1075" w:type="dxa"/>
          </w:tcPr>
          <w:p w14:paraId="1D12D7B6"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9</w:t>
            </w:r>
          </w:p>
        </w:tc>
        <w:tc>
          <w:tcPr>
            <w:tcW w:w="3060" w:type="dxa"/>
          </w:tcPr>
          <w:p w14:paraId="76EA1B2F"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7.6</w:t>
            </w:r>
          </w:p>
        </w:tc>
        <w:tc>
          <w:tcPr>
            <w:tcW w:w="2877" w:type="dxa"/>
          </w:tcPr>
          <w:p w14:paraId="0E21D183" w14:textId="77777777" w:rsidR="00577C03" w:rsidRPr="006D7E3C" w:rsidRDefault="00577C03" w:rsidP="00323557">
            <w:pPr>
              <w:jc w:val="both"/>
              <w:rPr>
                <w:rFonts w:eastAsia="Times New Roman" w:cstheme="minorHAnsi"/>
                <w:color w:val="00B050"/>
                <w:lang w:val="en-CA"/>
              </w:rPr>
            </w:pPr>
            <w:r w:rsidRPr="006D7E3C">
              <w:rPr>
                <w:rFonts w:eastAsia="Times New Roman" w:cstheme="minorHAnsi"/>
                <w:color w:val="00B050"/>
                <w:lang w:val="en-CA"/>
              </w:rPr>
              <w:t>8.5</w:t>
            </w:r>
          </w:p>
        </w:tc>
      </w:tr>
      <w:tr w:rsidR="00577C03" w14:paraId="28C6476C" w14:textId="77777777" w:rsidTr="00144819">
        <w:trPr>
          <w:jc w:val="center"/>
        </w:trPr>
        <w:tc>
          <w:tcPr>
            <w:tcW w:w="1075" w:type="dxa"/>
          </w:tcPr>
          <w:p w14:paraId="445FB427"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10</w:t>
            </w:r>
          </w:p>
        </w:tc>
        <w:tc>
          <w:tcPr>
            <w:tcW w:w="3060" w:type="dxa"/>
          </w:tcPr>
          <w:p w14:paraId="268F230C"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2.25</w:t>
            </w:r>
          </w:p>
        </w:tc>
        <w:tc>
          <w:tcPr>
            <w:tcW w:w="2877" w:type="dxa"/>
          </w:tcPr>
          <w:p w14:paraId="5C4045E5" w14:textId="77777777" w:rsidR="00577C03" w:rsidRPr="006D7E3C" w:rsidRDefault="00577C03" w:rsidP="00323557">
            <w:pPr>
              <w:jc w:val="both"/>
              <w:rPr>
                <w:rFonts w:eastAsia="Times New Roman" w:cstheme="minorHAnsi"/>
                <w:color w:val="00B050"/>
                <w:lang w:val="en-CA"/>
              </w:rPr>
            </w:pPr>
            <w:r w:rsidRPr="006D7E3C">
              <w:rPr>
                <w:rFonts w:eastAsia="Times New Roman" w:cstheme="minorHAnsi"/>
                <w:color w:val="00B050"/>
                <w:lang w:val="en-CA"/>
              </w:rPr>
              <w:t>2.6</w:t>
            </w:r>
          </w:p>
        </w:tc>
      </w:tr>
    </w:tbl>
    <w:p w14:paraId="59AEBCEB" w14:textId="5749E94E" w:rsidR="00577C03" w:rsidRDefault="00577C03" w:rsidP="00577C03">
      <w:pPr>
        <w:jc w:val="both"/>
        <w:rPr>
          <w:rFonts w:eastAsia="Times New Roman" w:cstheme="minorHAnsi"/>
          <w:lang w:val="en-CA"/>
        </w:rPr>
      </w:pPr>
      <w:r>
        <w:rPr>
          <w:rFonts w:eastAsia="Times New Roman" w:cstheme="minorHAnsi"/>
          <w:lang w:val="en-CA"/>
        </w:rPr>
        <w:t xml:space="preserve">Note: </w:t>
      </w:r>
      <w:r w:rsidRPr="00FC2E23">
        <w:rPr>
          <w:rFonts w:eastAsia="Times New Roman" w:cstheme="minorHAnsi"/>
          <w:color w:val="00B050"/>
          <w:lang w:val="en-CA"/>
        </w:rPr>
        <w:t xml:space="preserve">green marks </w:t>
      </w:r>
      <w:r>
        <w:rPr>
          <w:rFonts w:eastAsia="Times New Roman" w:cstheme="minorHAnsi"/>
          <w:lang w:val="en-CA"/>
        </w:rPr>
        <w:t>indicate improvement</w:t>
      </w:r>
      <w:r w:rsidR="00535E52">
        <w:rPr>
          <w:rFonts w:eastAsia="Times New Roman" w:cstheme="minorHAnsi"/>
          <w:lang w:val="en-CA"/>
        </w:rPr>
        <w:t xml:space="preserve"> from </w:t>
      </w:r>
      <w:r w:rsidR="009255A5">
        <w:rPr>
          <w:rFonts w:eastAsia="Times New Roman" w:cstheme="minorHAnsi"/>
          <w:lang w:val="en-CA"/>
        </w:rPr>
        <w:t xml:space="preserve">the </w:t>
      </w:r>
      <w:r w:rsidR="00535E52">
        <w:rPr>
          <w:rFonts w:eastAsia="Times New Roman" w:cstheme="minorHAnsi"/>
          <w:lang w:val="en-CA"/>
        </w:rPr>
        <w:t>previous assignment;</w:t>
      </w:r>
      <w:r>
        <w:rPr>
          <w:rFonts w:eastAsia="Times New Roman" w:cstheme="minorHAnsi"/>
          <w:lang w:val="en-CA"/>
        </w:rPr>
        <w:t xml:space="preserve"> </w:t>
      </w:r>
      <w:r w:rsidRPr="00FC2E23">
        <w:rPr>
          <w:rFonts w:eastAsia="Times New Roman" w:cstheme="minorHAnsi"/>
          <w:color w:val="FF0000"/>
          <w:lang w:val="en-CA"/>
        </w:rPr>
        <w:t xml:space="preserve">red marks </w:t>
      </w:r>
      <w:r>
        <w:rPr>
          <w:rFonts w:eastAsia="Times New Roman" w:cstheme="minorHAnsi"/>
          <w:lang w:val="en-CA"/>
        </w:rPr>
        <w:t>indicate</w:t>
      </w:r>
      <w:r w:rsidRPr="00E20E1F">
        <w:rPr>
          <w:lang w:val="en-CA"/>
        </w:rPr>
        <w:t xml:space="preserve"> a </w:t>
      </w:r>
      <w:proofErr w:type="spellStart"/>
      <w:r>
        <w:rPr>
          <w:rFonts w:eastAsia="Times New Roman" w:cstheme="minorHAnsi"/>
          <w:lang w:val="en-CA"/>
        </w:rPr>
        <w:t>dropback</w:t>
      </w:r>
      <w:proofErr w:type="spellEnd"/>
      <w:r>
        <w:rPr>
          <w:rFonts w:eastAsia="Times New Roman" w:cstheme="minorHAnsi"/>
          <w:lang w:val="en-CA"/>
        </w:rPr>
        <w:t xml:space="preserve">. </w:t>
      </w:r>
    </w:p>
    <w:p w14:paraId="1F92768A" w14:textId="77777777" w:rsidR="00577C03" w:rsidRDefault="00577C03" w:rsidP="00577C03">
      <w:pPr>
        <w:jc w:val="both"/>
        <w:rPr>
          <w:rFonts w:eastAsia="Times New Roman" w:cstheme="minorHAnsi"/>
          <w:lang w:val="en-CA"/>
        </w:rPr>
      </w:pPr>
    </w:p>
    <w:p w14:paraId="50DA4694" w14:textId="77777777" w:rsidR="00577C03" w:rsidRDefault="00577C03" w:rsidP="00577C03">
      <w:pPr>
        <w:jc w:val="both"/>
        <w:rPr>
          <w:rFonts w:eastAsia="Times New Roman" w:cstheme="minorHAnsi"/>
          <w:lang w:val="en-CA"/>
        </w:rPr>
      </w:pPr>
      <w:r w:rsidRPr="00A7007F">
        <w:rPr>
          <w:rFonts w:eastAsia="Times New Roman" w:cstheme="minorHAnsi"/>
          <w:b/>
          <w:lang w:val="en-CA"/>
        </w:rPr>
        <w:t>Table 2</w:t>
      </w:r>
      <w:r>
        <w:rPr>
          <w:rFonts w:eastAsia="Times New Roman" w:cstheme="minorHAnsi"/>
          <w:lang w:val="en-CA"/>
        </w:rPr>
        <w:t>: Outcome of 10 highest score (out of 10 pts) students for the first Annotated Bibliography (2019)</w:t>
      </w:r>
    </w:p>
    <w:tbl>
      <w:tblPr>
        <w:tblStyle w:val="TableGrid"/>
        <w:tblW w:w="0" w:type="auto"/>
        <w:jc w:val="center"/>
        <w:tblLook w:val="04A0" w:firstRow="1" w:lastRow="0" w:firstColumn="1" w:lastColumn="0" w:noHBand="0" w:noVBand="1"/>
      </w:tblPr>
      <w:tblGrid>
        <w:gridCol w:w="1075"/>
        <w:gridCol w:w="2970"/>
        <w:gridCol w:w="2970"/>
      </w:tblGrid>
      <w:tr w:rsidR="00577C03" w14:paraId="3C083E60" w14:textId="77777777" w:rsidTr="00144819">
        <w:trPr>
          <w:jc w:val="center"/>
        </w:trPr>
        <w:tc>
          <w:tcPr>
            <w:tcW w:w="1075" w:type="dxa"/>
          </w:tcPr>
          <w:p w14:paraId="60D26951" w14:textId="77777777" w:rsidR="00577C03" w:rsidRDefault="00577C03" w:rsidP="00323557">
            <w:pPr>
              <w:jc w:val="both"/>
              <w:rPr>
                <w:rFonts w:eastAsia="Times New Roman" w:cstheme="minorHAnsi"/>
                <w:lang w:val="en-CA"/>
              </w:rPr>
            </w:pPr>
            <w:r>
              <w:rPr>
                <w:rFonts w:eastAsia="Times New Roman" w:cstheme="minorHAnsi"/>
                <w:lang w:val="en-CA"/>
              </w:rPr>
              <w:t>Student</w:t>
            </w:r>
          </w:p>
        </w:tc>
        <w:tc>
          <w:tcPr>
            <w:tcW w:w="2970" w:type="dxa"/>
          </w:tcPr>
          <w:p w14:paraId="031F2232" w14:textId="77777777" w:rsidR="00577C03" w:rsidRDefault="00577C03" w:rsidP="00323557">
            <w:pPr>
              <w:jc w:val="both"/>
              <w:rPr>
                <w:rFonts w:eastAsia="Times New Roman" w:cstheme="minorHAnsi"/>
                <w:lang w:val="en-CA"/>
              </w:rPr>
            </w:pPr>
            <w:r>
              <w:rPr>
                <w:rFonts w:eastAsia="Times New Roman" w:cstheme="minorHAnsi"/>
                <w:lang w:val="en-CA"/>
              </w:rPr>
              <w:t>Annotated Bibliography 1</w:t>
            </w:r>
          </w:p>
        </w:tc>
        <w:tc>
          <w:tcPr>
            <w:tcW w:w="2970" w:type="dxa"/>
          </w:tcPr>
          <w:p w14:paraId="5C6F7C81" w14:textId="77777777" w:rsidR="00577C03" w:rsidRDefault="00577C03" w:rsidP="00323557">
            <w:pPr>
              <w:jc w:val="both"/>
              <w:rPr>
                <w:rFonts w:eastAsia="Times New Roman" w:cstheme="minorHAnsi"/>
                <w:lang w:val="en-CA"/>
              </w:rPr>
            </w:pPr>
            <w:r>
              <w:rPr>
                <w:rFonts w:eastAsia="Times New Roman" w:cstheme="minorHAnsi"/>
                <w:lang w:val="en-CA"/>
              </w:rPr>
              <w:t>Annotated Bibliography 2</w:t>
            </w:r>
          </w:p>
        </w:tc>
      </w:tr>
      <w:tr w:rsidR="00577C03" w14:paraId="3C780EFB" w14:textId="77777777" w:rsidTr="00144819">
        <w:trPr>
          <w:jc w:val="center"/>
        </w:trPr>
        <w:tc>
          <w:tcPr>
            <w:tcW w:w="1075" w:type="dxa"/>
          </w:tcPr>
          <w:p w14:paraId="234DCDBB"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1</w:t>
            </w:r>
          </w:p>
        </w:tc>
        <w:tc>
          <w:tcPr>
            <w:tcW w:w="2970" w:type="dxa"/>
          </w:tcPr>
          <w:p w14:paraId="7ADA4523" w14:textId="77777777" w:rsidR="00577C03" w:rsidRPr="006D7E3C" w:rsidRDefault="00577C03" w:rsidP="00323557">
            <w:pPr>
              <w:jc w:val="both"/>
              <w:rPr>
                <w:rFonts w:eastAsia="Times New Roman" w:cstheme="minorHAnsi"/>
                <w:color w:val="000000" w:themeColor="text1"/>
                <w:lang w:val="en-CA"/>
              </w:rPr>
            </w:pPr>
            <w:r>
              <w:rPr>
                <w:rFonts w:eastAsia="Times New Roman" w:cstheme="minorHAnsi"/>
                <w:color w:val="000000" w:themeColor="text1"/>
                <w:lang w:val="en-CA"/>
              </w:rPr>
              <w:t>8.86</w:t>
            </w:r>
          </w:p>
        </w:tc>
        <w:tc>
          <w:tcPr>
            <w:tcW w:w="2970" w:type="dxa"/>
          </w:tcPr>
          <w:p w14:paraId="229B577D" w14:textId="77777777" w:rsidR="00577C03" w:rsidRPr="006D7E3C" w:rsidRDefault="00577C03" w:rsidP="00323557">
            <w:pPr>
              <w:jc w:val="both"/>
              <w:rPr>
                <w:rFonts w:eastAsia="Times New Roman" w:cstheme="minorHAnsi"/>
                <w:color w:val="00B050"/>
                <w:lang w:val="en-CA"/>
              </w:rPr>
            </w:pPr>
            <w:r>
              <w:rPr>
                <w:rFonts w:eastAsia="Times New Roman" w:cstheme="minorHAnsi"/>
                <w:color w:val="00B050"/>
                <w:lang w:val="en-CA"/>
              </w:rPr>
              <w:t>9</w:t>
            </w:r>
          </w:p>
        </w:tc>
      </w:tr>
      <w:tr w:rsidR="00577C03" w14:paraId="02E7EB1E" w14:textId="77777777" w:rsidTr="00144819">
        <w:trPr>
          <w:jc w:val="center"/>
        </w:trPr>
        <w:tc>
          <w:tcPr>
            <w:tcW w:w="1075" w:type="dxa"/>
          </w:tcPr>
          <w:p w14:paraId="64E39257"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2</w:t>
            </w:r>
          </w:p>
        </w:tc>
        <w:tc>
          <w:tcPr>
            <w:tcW w:w="2970" w:type="dxa"/>
          </w:tcPr>
          <w:p w14:paraId="097207AC" w14:textId="77777777" w:rsidR="00577C03" w:rsidRPr="006D7E3C" w:rsidRDefault="00577C03" w:rsidP="00323557">
            <w:pPr>
              <w:jc w:val="both"/>
              <w:rPr>
                <w:rFonts w:eastAsia="Times New Roman" w:cstheme="minorHAnsi"/>
                <w:color w:val="000000" w:themeColor="text1"/>
                <w:lang w:val="en-CA"/>
              </w:rPr>
            </w:pPr>
            <w:r>
              <w:rPr>
                <w:rFonts w:eastAsia="Times New Roman" w:cstheme="minorHAnsi"/>
                <w:color w:val="000000" w:themeColor="text1"/>
                <w:lang w:val="en-CA"/>
              </w:rPr>
              <w:t>8.15</w:t>
            </w:r>
          </w:p>
        </w:tc>
        <w:tc>
          <w:tcPr>
            <w:tcW w:w="2970" w:type="dxa"/>
            <w:shd w:val="clear" w:color="auto" w:fill="auto"/>
          </w:tcPr>
          <w:p w14:paraId="769D12D2" w14:textId="77777777" w:rsidR="00577C03" w:rsidRPr="006D7E3C" w:rsidRDefault="00577C03" w:rsidP="00323557">
            <w:pPr>
              <w:jc w:val="both"/>
              <w:rPr>
                <w:rFonts w:eastAsia="Times New Roman" w:cstheme="minorHAnsi"/>
                <w:lang w:val="en-CA"/>
              </w:rPr>
            </w:pPr>
            <w:r>
              <w:rPr>
                <w:rFonts w:eastAsia="Times New Roman" w:cstheme="minorHAnsi"/>
                <w:color w:val="FF0000"/>
                <w:lang w:val="en-CA"/>
              </w:rPr>
              <w:t>8</w:t>
            </w:r>
          </w:p>
        </w:tc>
      </w:tr>
      <w:tr w:rsidR="00577C03" w14:paraId="2A3756F1" w14:textId="77777777" w:rsidTr="00144819">
        <w:trPr>
          <w:jc w:val="center"/>
        </w:trPr>
        <w:tc>
          <w:tcPr>
            <w:tcW w:w="1075" w:type="dxa"/>
          </w:tcPr>
          <w:p w14:paraId="163395DF"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3</w:t>
            </w:r>
          </w:p>
        </w:tc>
        <w:tc>
          <w:tcPr>
            <w:tcW w:w="2970" w:type="dxa"/>
          </w:tcPr>
          <w:p w14:paraId="540959CA" w14:textId="77777777" w:rsidR="00577C03" w:rsidRPr="006D7E3C" w:rsidRDefault="00577C03" w:rsidP="00323557">
            <w:pPr>
              <w:jc w:val="both"/>
              <w:rPr>
                <w:rFonts w:eastAsia="Times New Roman" w:cstheme="minorHAnsi"/>
                <w:color w:val="000000" w:themeColor="text1"/>
                <w:lang w:val="en-CA"/>
              </w:rPr>
            </w:pPr>
            <w:r>
              <w:rPr>
                <w:rFonts w:eastAsia="Times New Roman" w:cstheme="minorHAnsi"/>
                <w:color w:val="000000" w:themeColor="text1"/>
                <w:lang w:val="en-CA"/>
              </w:rPr>
              <w:t>7.95</w:t>
            </w:r>
          </w:p>
        </w:tc>
        <w:tc>
          <w:tcPr>
            <w:tcW w:w="2970" w:type="dxa"/>
          </w:tcPr>
          <w:p w14:paraId="05C679B2" w14:textId="77777777" w:rsidR="00577C03" w:rsidRPr="006D7E3C" w:rsidRDefault="00577C03" w:rsidP="00323557">
            <w:pPr>
              <w:jc w:val="both"/>
              <w:rPr>
                <w:rFonts w:eastAsia="Times New Roman" w:cstheme="minorHAnsi"/>
                <w:lang w:val="en-CA"/>
              </w:rPr>
            </w:pPr>
            <w:r w:rsidRPr="006D7E3C">
              <w:rPr>
                <w:rFonts w:eastAsia="Times New Roman" w:cstheme="minorHAnsi"/>
                <w:color w:val="00B050"/>
                <w:lang w:val="en-CA"/>
              </w:rPr>
              <w:t>8.</w:t>
            </w:r>
            <w:r>
              <w:rPr>
                <w:rFonts w:eastAsia="Times New Roman" w:cstheme="minorHAnsi"/>
                <w:color w:val="00B050"/>
                <w:lang w:val="en-CA"/>
              </w:rPr>
              <w:t>1</w:t>
            </w:r>
          </w:p>
        </w:tc>
      </w:tr>
      <w:tr w:rsidR="00577C03" w14:paraId="10567DF3" w14:textId="77777777" w:rsidTr="00144819">
        <w:trPr>
          <w:jc w:val="center"/>
        </w:trPr>
        <w:tc>
          <w:tcPr>
            <w:tcW w:w="1075" w:type="dxa"/>
          </w:tcPr>
          <w:p w14:paraId="280F14A6"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4</w:t>
            </w:r>
          </w:p>
        </w:tc>
        <w:tc>
          <w:tcPr>
            <w:tcW w:w="2970" w:type="dxa"/>
          </w:tcPr>
          <w:p w14:paraId="6597E783" w14:textId="77777777" w:rsidR="00577C03" w:rsidRPr="006D7E3C" w:rsidRDefault="00577C03" w:rsidP="00323557">
            <w:pPr>
              <w:jc w:val="both"/>
              <w:rPr>
                <w:rFonts w:eastAsia="Times New Roman" w:cstheme="minorHAnsi"/>
                <w:color w:val="000000" w:themeColor="text1"/>
                <w:lang w:val="en-CA"/>
              </w:rPr>
            </w:pPr>
            <w:r>
              <w:rPr>
                <w:rFonts w:eastAsia="Times New Roman" w:cstheme="minorHAnsi"/>
                <w:color w:val="000000" w:themeColor="text1"/>
                <w:lang w:val="en-CA"/>
              </w:rPr>
              <w:t>7.95</w:t>
            </w:r>
          </w:p>
        </w:tc>
        <w:tc>
          <w:tcPr>
            <w:tcW w:w="2970" w:type="dxa"/>
          </w:tcPr>
          <w:p w14:paraId="0F998A2C" w14:textId="77777777" w:rsidR="00577C03" w:rsidRPr="006D7E3C" w:rsidRDefault="00577C03" w:rsidP="00323557">
            <w:pPr>
              <w:jc w:val="both"/>
              <w:rPr>
                <w:rFonts w:eastAsia="Times New Roman" w:cstheme="minorHAnsi"/>
                <w:color w:val="00B050"/>
                <w:lang w:val="en-CA"/>
              </w:rPr>
            </w:pPr>
            <w:r w:rsidRPr="006D7E3C">
              <w:rPr>
                <w:rFonts w:eastAsia="Times New Roman" w:cstheme="minorHAnsi"/>
                <w:color w:val="FF0000"/>
                <w:lang w:val="en-CA"/>
              </w:rPr>
              <w:t>6.4</w:t>
            </w:r>
          </w:p>
        </w:tc>
      </w:tr>
      <w:tr w:rsidR="00577C03" w14:paraId="68E73B36" w14:textId="77777777" w:rsidTr="00144819">
        <w:trPr>
          <w:jc w:val="center"/>
        </w:trPr>
        <w:tc>
          <w:tcPr>
            <w:tcW w:w="1075" w:type="dxa"/>
          </w:tcPr>
          <w:p w14:paraId="612A7D16"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5</w:t>
            </w:r>
          </w:p>
        </w:tc>
        <w:tc>
          <w:tcPr>
            <w:tcW w:w="2970" w:type="dxa"/>
          </w:tcPr>
          <w:p w14:paraId="360D9C78" w14:textId="77777777" w:rsidR="00577C03" w:rsidRPr="006D7E3C" w:rsidRDefault="00577C03" w:rsidP="00323557">
            <w:pPr>
              <w:jc w:val="both"/>
              <w:rPr>
                <w:rFonts w:eastAsia="Times New Roman" w:cstheme="minorHAnsi"/>
                <w:color w:val="000000" w:themeColor="text1"/>
                <w:lang w:val="en-CA"/>
              </w:rPr>
            </w:pPr>
            <w:r>
              <w:rPr>
                <w:rFonts w:eastAsia="Times New Roman" w:cstheme="minorHAnsi"/>
                <w:color w:val="000000" w:themeColor="text1"/>
                <w:lang w:val="en-CA"/>
              </w:rPr>
              <w:t>7.9</w:t>
            </w:r>
          </w:p>
        </w:tc>
        <w:tc>
          <w:tcPr>
            <w:tcW w:w="2970" w:type="dxa"/>
          </w:tcPr>
          <w:p w14:paraId="43387B83" w14:textId="77777777" w:rsidR="00577C03" w:rsidRDefault="00577C03" w:rsidP="00323557">
            <w:pPr>
              <w:jc w:val="both"/>
              <w:rPr>
                <w:rFonts w:eastAsia="Times New Roman" w:cstheme="minorHAnsi"/>
                <w:lang w:val="en-CA"/>
              </w:rPr>
            </w:pPr>
            <w:r>
              <w:rPr>
                <w:rFonts w:eastAsia="Times New Roman" w:cstheme="minorHAnsi"/>
                <w:color w:val="00B050"/>
                <w:lang w:val="en-CA"/>
              </w:rPr>
              <w:t>8</w:t>
            </w:r>
            <w:r w:rsidRPr="006D7E3C">
              <w:rPr>
                <w:rFonts w:eastAsia="Times New Roman" w:cstheme="minorHAnsi"/>
                <w:color w:val="00B050"/>
                <w:lang w:val="en-CA"/>
              </w:rPr>
              <w:t>.35</w:t>
            </w:r>
          </w:p>
        </w:tc>
      </w:tr>
      <w:tr w:rsidR="00577C03" w14:paraId="689CA728" w14:textId="77777777" w:rsidTr="00144819">
        <w:trPr>
          <w:jc w:val="center"/>
        </w:trPr>
        <w:tc>
          <w:tcPr>
            <w:tcW w:w="1075" w:type="dxa"/>
          </w:tcPr>
          <w:p w14:paraId="09D772AB"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6</w:t>
            </w:r>
          </w:p>
        </w:tc>
        <w:tc>
          <w:tcPr>
            <w:tcW w:w="2970" w:type="dxa"/>
          </w:tcPr>
          <w:p w14:paraId="2956BAC0" w14:textId="77777777" w:rsidR="00577C03" w:rsidRPr="006D7E3C" w:rsidRDefault="00577C03" w:rsidP="00323557">
            <w:pPr>
              <w:jc w:val="both"/>
              <w:rPr>
                <w:rFonts w:eastAsia="Times New Roman" w:cstheme="minorHAnsi"/>
                <w:color w:val="000000" w:themeColor="text1"/>
                <w:lang w:val="en-CA"/>
              </w:rPr>
            </w:pPr>
            <w:r>
              <w:rPr>
                <w:rFonts w:eastAsia="Times New Roman" w:cstheme="minorHAnsi"/>
                <w:color w:val="000000" w:themeColor="text1"/>
                <w:lang w:val="en-CA"/>
              </w:rPr>
              <w:t>7.85</w:t>
            </w:r>
          </w:p>
        </w:tc>
        <w:tc>
          <w:tcPr>
            <w:tcW w:w="2970" w:type="dxa"/>
          </w:tcPr>
          <w:p w14:paraId="7F472D2A" w14:textId="77777777" w:rsidR="00577C03" w:rsidRDefault="00577C03" w:rsidP="00323557">
            <w:pPr>
              <w:jc w:val="both"/>
              <w:rPr>
                <w:rFonts w:eastAsia="Times New Roman" w:cstheme="minorHAnsi"/>
                <w:lang w:val="en-CA"/>
              </w:rPr>
            </w:pPr>
            <w:r w:rsidRPr="006D7E3C">
              <w:rPr>
                <w:rFonts w:eastAsia="Times New Roman" w:cstheme="minorHAnsi"/>
                <w:color w:val="00B050"/>
                <w:lang w:val="en-CA"/>
              </w:rPr>
              <w:t>8.65</w:t>
            </w:r>
          </w:p>
        </w:tc>
      </w:tr>
      <w:tr w:rsidR="00577C03" w14:paraId="5A0CA685" w14:textId="77777777" w:rsidTr="00144819">
        <w:trPr>
          <w:jc w:val="center"/>
        </w:trPr>
        <w:tc>
          <w:tcPr>
            <w:tcW w:w="1075" w:type="dxa"/>
          </w:tcPr>
          <w:p w14:paraId="5CC58FF5"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7</w:t>
            </w:r>
          </w:p>
        </w:tc>
        <w:tc>
          <w:tcPr>
            <w:tcW w:w="2970" w:type="dxa"/>
          </w:tcPr>
          <w:p w14:paraId="22308F75" w14:textId="77777777" w:rsidR="00577C03" w:rsidRPr="006D7E3C" w:rsidRDefault="00577C03" w:rsidP="00323557">
            <w:pPr>
              <w:jc w:val="both"/>
              <w:rPr>
                <w:rFonts w:eastAsia="Times New Roman" w:cstheme="minorHAnsi"/>
                <w:color w:val="000000" w:themeColor="text1"/>
                <w:lang w:val="en-CA"/>
              </w:rPr>
            </w:pPr>
            <w:r>
              <w:rPr>
                <w:rFonts w:eastAsia="Times New Roman" w:cstheme="minorHAnsi"/>
                <w:color w:val="000000" w:themeColor="text1"/>
                <w:lang w:val="en-CA"/>
              </w:rPr>
              <w:t>7.85</w:t>
            </w:r>
          </w:p>
        </w:tc>
        <w:tc>
          <w:tcPr>
            <w:tcW w:w="2970" w:type="dxa"/>
          </w:tcPr>
          <w:p w14:paraId="3BFC5318" w14:textId="77777777" w:rsidR="00577C03" w:rsidRPr="006D7E3C" w:rsidRDefault="00577C03" w:rsidP="00323557">
            <w:pPr>
              <w:jc w:val="both"/>
              <w:rPr>
                <w:rFonts w:eastAsia="Times New Roman" w:cstheme="minorHAnsi"/>
                <w:color w:val="00B050"/>
                <w:lang w:val="en-CA"/>
              </w:rPr>
            </w:pPr>
            <w:r w:rsidRPr="006D7E3C">
              <w:rPr>
                <w:rFonts w:eastAsia="Times New Roman" w:cstheme="minorHAnsi"/>
                <w:color w:val="FF0000"/>
                <w:lang w:val="en-CA"/>
              </w:rPr>
              <w:t>7.1</w:t>
            </w:r>
          </w:p>
        </w:tc>
      </w:tr>
      <w:tr w:rsidR="00577C03" w14:paraId="1277C049" w14:textId="77777777" w:rsidTr="00144819">
        <w:trPr>
          <w:jc w:val="center"/>
        </w:trPr>
        <w:tc>
          <w:tcPr>
            <w:tcW w:w="1075" w:type="dxa"/>
          </w:tcPr>
          <w:p w14:paraId="325D1E40"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8</w:t>
            </w:r>
          </w:p>
        </w:tc>
        <w:tc>
          <w:tcPr>
            <w:tcW w:w="2970" w:type="dxa"/>
          </w:tcPr>
          <w:p w14:paraId="395E403D" w14:textId="77777777" w:rsidR="00577C03" w:rsidRPr="006D7E3C" w:rsidRDefault="00577C03" w:rsidP="00323557">
            <w:pPr>
              <w:jc w:val="both"/>
              <w:rPr>
                <w:rFonts w:eastAsia="Times New Roman" w:cstheme="minorHAnsi"/>
                <w:color w:val="000000" w:themeColor="text1"/>
                <w:lang w:val="en-CA"/>
              </w:rPr>
            </w:pPr>
            <w:r>
              <w:rPr>
                <w:rFonts w:eastAsia="Times New Roman" w:cstheme="minorHAnsi"/>
                <w:color w:val="000000" w:themeColor="text1"/>
                <w:lang w:val="en-CA"/>
              </w:rPr>
              <w:t>7.75</w:t>
            </w:r>
          </w:p>
        </w:tc>
        <w:tc>
          <w:tcPr>
            <w:tcW w:w="2970" w:type="dxa"/>
          </w:tcPr>
          <w:p w14:paraId="6FD32678" w14:textId="77777777" w:rsidR="00577C03" w:rsidRPr="006D7E3C" w:rsidRDefault="00577C03" w:rsidP="00323557">
            <w:pPr>
              <w:jc w:val="both"/>
              <w:rPr>
                <w:rFonts w:eastAsia="Times New Roman" w:cstheme="minorHAnsi"/>
                <w:color w:val="FF0000"/>
                <w:lang w:val="en-CA"/>
              </w:rPr>
            </w:pPr>
            <w:r w:rsidRPr="006D7E3C">
              <w:rPr>
                <w:rFonts w:eastAsia="Times New Roman" w:cstheme="minorHAnsi"/>
                <w:color w:val="FF0000"/>
                <w:lang w:val="en-CA"/>
              </w:rPr>
              <w:t>7.5</w:t>
            </w:r>
          </w:p>
        </w:tc>
      </w:tr>
      <w:tr w:rsidR="00577C03" w14:paraId="5C064A61" w14:textId="77777777" w:rsidTr="00144819">
        <w:trPr>
          <w:jc w:val="center"/>
        </w:trPr>
        <w:tc>
          <w:tcPr>
            <w:tcW w:w="1075" w:type="dxa"/>
          </w:tcPr>
          <w:p w14:paraId="17185935"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9</w:t>
            </w:r>
          </w:p>
        </w:tc>
        <w:tc>
          <w:tcPr>
            <w:tcW w:w="2970" w:type="dxa"/>
          </w:tcPr>
          <w:p w14:paraId="1C2311EF"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7.</w:t>
            </w:r>
            <w:r>
              <w:rPr>
                <w:rFonts w:eastAsia="Times New Roman" w:cstheme="minorHAnsi"/>
                <w:color w:val="000000" w:themeColor="text1"/>
                <w:lang w:val="en-CA"/>
              </w:rPr>
              <w:t>7</w:t>
            </w:r>
          </w:p>
        </w:tc>
        <w:tc>
          <w:tcPr>
            <w:tcW w:w="2970" w:type="dxa"/>
          </w:tcPr>
          <w:p w14:paraId="0873C2D6" w14:textId="77777777" w:rsidR="00577C03" w:rsidRPr="006D7E3C" w:rsidRDefault="00577C03" w:rsidP="00323557">
            <w:pPr>
              <w:jc w:val="both"/>
              <w:rPr>
                <w:rFonts w:eastAsia="Times New Roman" w:cstheme="minorHAnsi"/>
                <w:color w:val="00B050"/>
                <w:lang w:val="en-CA"/>
              </w:rPr>
            </w:pPr>
            <w:r w:rsidRPr="006D7E3C">
              <w:rPr>
                <w:rFonts w:eastAsia="Times New Roman" w:cstheme="minorHAnsi"/>
                <w:color w:val="00B050"/>
                <w:lang w:val="en-CA"/>
              </w:rPr>
              <w:t>8</w:t>
            </w:r>
          </w:p>
        </w:tc>
      </w:tr>
      <w:tr w:rsidR="00577C03" w14:paraId="63808D23" w14:textId="77777777" w:rsidTr="00144819">
        <w:trPr>
          <w:jc w:val="center"/>
        </w:trPr>
        <w:tc>
          <w:tcPr>
            <w:tcW w:w="1075" w:type="dxa"/>
          </w:tcPr>
          <w:p w14:paraId="786065BE"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10</w:t>
            </w:r>
          </w:p>
        </w:tc>
        <w:tc>
          <w:tcPr>
            <w:tcW w:w="2970" w:type="dxa"/>
          </w:tcPr>
          <w:p w14:paraId="252C298E" w14:textId="77777777" w:rsidR="00577C03" w:rsidRPr="006D7E3C" w:rsidRDefault="00577C03" w:rsidP="00323557">
            <w:pPr>
              <w:jc w:val="both"/>
              <w:rPr>
                <w:rFonts w:eastAsia="Times New Roman" w:cstheme="minorHAnsi"/>
                <w:color w:val="000000" w:themeColor="text1"/>
                <w:lang w:val="en-CA"/>
              </w:rPr>
            </w:pPr>
            <w:r>
              <w:rPr>
                <w:rFonts w:eastAsia="Times New Roman" w:cstheme="minorHAnsi"/>
                <w:color w:val="000000" w:themeColor="text1"/>
                <w:lang w:val="en-CA"/>
              </w:rPr>
              <w:t>7.7</w:t>
            </w:r>
          </w:p>
        </w:tc>
        <w:tc>
          <w:tcPr>
            <w:tcW w:w="2970" w:type="dxa"/>
          </w:tcPr>
          <w:p w14:paraId="2A42E60F" w14:textId="77777777" w:rsidR="00577C03" w:rsidRPr="006D7E3C" w:rsidRDefault="00577C03" w:rsidP="00323557">
            <w:pPr>
              <w:jc w:val="both"/>
              <w:rPr>
                <w:rFonts w:eastAsia="Times New Roman" w:cstheme="minorHAnsi"/>
                <w:color w:val="00B050"/>
                <w:lang w:val="en-CA"/>
              </w:rPr>
            </w:pPr>
            <w:r w:rsidRPr="006D7E3C">
              <w:rPr>
                <w:rFonts w:eastAsia="Times New Roman" w:cstheme="minorHAnsi"/>
                <w:color w:val="FF0000"/>
                <w:lang w:val="en-CA"/>
              </w:rPr>
              <w:t>6</w:t>
            </w:r>
          </w:p>
        </w:tc>
      </w:tr>
    </w:tbl>
    <w:p w14:paraId="274A06AB" w14:textId="741206B5" w:rsidR="00535E52" w:rsidRDefault="00535E52" w:rsidP="00535E52">
      <w:pPr>
        <w:jc w:val="both"/>
        <w:rPr>
          <w:rFonts w:eastAsia="Times New Roman" w:cstheme="minorHAnsi"/>
          <w:lang w:val="en-CA"/>
        </w:rPr>
      </w:pPr>
      <w:r>
        <w:rPr>
          <w:rFonts w:eastAsia="Times New Roman" w:cstheme="minorHAnsi"/>
          <w:lang w:val="en-CA"/>
        </w:rPr>
        <w:t xml:space="preserve">Note: </w:t>
      </w:r>
      <w:r w:rsidRPr="00FC2E23">
        <w:rPr>
          <w:rFonts w:eastAsia="Times New Roman" w:cstheme="minorHAnsi"/>
          <w:color w:val="00B050"/>
          <w:lang w:val="en-CA"/>
        </w:rPr>
        <w:t xml:space="preserve">green marks </w:t>
      </w:r>
      <w:r>
        <w:rPr>
          <w:rFonts w:eastAsia="Times New Roman" w:cstheme="minorHAnsi"/>
          <w:lang w:val="en-CA"/>
        </w:rPr>
        <w:t xml:space="preserve">indicate improvement from </w:t>
      </w:r>
      <w:r w:rsidR="009255A5">
        <w:rPr>
          <w:rFonts w:eastAsia="Times New Roman" w:cstheme="minorHAnsi"/>
          <w:lang w:val="en-CA"/>
        </w:rPr>
        <w:t xml:space="preserve">the </w:t>
      </w:r>
      <w:r>
        <w:rPr>
          <w:rFonts w:eastAsia="Times New Roman" w:cstheme="minorHAnsi"/>
          <w:lang w:val="en-CA"/>
        </w:rPr>
        <w:t xml:space="preserve">previous assignment; </w:t>
      </w:r>
      <w:r w:rsidRPr="00FC2E23">
        <w:rPr>
          <w:rFonts w:eastAsia="Times New Roman" w:cstheme="minorHAnsi"/>
          <w:color w:val="FF0000"/>
          <w:lang w:val="en-CA"/>
        </w:rPr>
        <w:t xml:space="preserve">red marks </w:t>
      </w:r>
      <w:r>
        <w:rPr>
          <w:rFonts w:eastAsia="Times New Roman" w:cstheme="minorHAnsi"/>
          <w:lang w:val="en-CA"/>
        </w:rPr>
        <w:t>indicate</w:t>
      </w:r>
      <w:r w:rsidRPr="00E20E1F">
        <w:rPr>
          <w:lang w:val="en-CA"/>
        </w:rPr>
        <w:t xml:space="preserve"> a </w:t>
      </w:r>
      <w:proofErr w:type="spellStart"/>
      <w:r>
        <w:rPr>
          <w:rFonts w:eastAsia="Times New Roman" w:cstheme="minorHAnsi"/>
          <w:lang w:val="en-CA"/>
        </w:rPr>
        <w:t>dropback</w:t>
      </w:r>
      <w:proofErr w:type="spellEnd"/>
      <w:r>
        <w:rPr>
          <w:rFonts w:eastAsia="Times New Roman" w:cstheme="minorHAnsi"/>
          <w:lang w:val="en-CA"/>
        </w:rPr>
        <w:t xml:space="preserve">. </w:t>
      </w:r>
    </w:p>
    <w:p w14:paraId="5D912C22" w14:textId="77777777" w:rsidR="00577C03" w:rsidRDefault="00577C03" w:rsidP="00577C03">
      <w:pPr>
        <w:jc w:val="both"/>
        <w:rPr>
          <w:rFonts w:eastAsia="Times New Roman" w:cstheme="minorHAnsi"/>
          <w:lang w:val="en-CA"/>
        </w:rPr>
      </w:pPr>
    </w:p>
    <w:p w14:paraId="2556F948" w14:textId="77777777" w:rsidR="00577C03" w:rsidRDefault="00577C03" w:rsidP="00577C03">
      <w:pPr>
        <w:jc w:val="both"/>
        <w:rPr>
          <w:rFonts w:eastAsia="Times New Roman" w:cstheme="minorHAnsi"/>
          <w:lang w:val="en-CA"/>
        </w:rPr>
      </w:pPr>
    </w:p>
    <w:p w14:paraId="529C15CD" w14:textId="77777777" w:rsidR="004A3C26" w:rsidRDefault="004A3C26">
      <w:pPr>
        <w:rPr>
          <w:rFonts w:eastAsia="Times New Roman" w:cstheme="minorHAnsi"/>
          <w:lang w:val="en-CA"/>
        </w:rPr>
      </w:pPr>
      <w:r>
        <w:rPr>
          <w:rFonts w:eastAsia="Times New Roman" w:cstheme="minorHAnsi"/>
          <w:lang w:val="en-CA"/>
        </w:rPr>
        <w:br w:type="page"/>
      </w:r>
    </w:p>
    <w:p w14:paraId="14A60C56" w14:textId="493A09F0" w:rsidR="00577C03" w:rsidRDefault="00577C03" w:rsidP="00577C03">
      <w:pPr>
        <w:jc w:val="both"/>
        <w:rPr>
          <w:rFonts w:eastAsia="Times New Roman" w:cstheme="minorHAnsi"/>
          <w:lang w:val="en-CA"/>
        </w:rPr>
      </w:pPr>
      <w:r w:rsidRPr="00A7007F">
        <w:rPr>
          <w:rFonts w:eastAsia="Times New Roman" w:cstheme="minorHAnsi"/>
          <w:b/>
          <w:lang w:val="en-CA"/>
        </w:rPr>
        <w:lastRenderedPageBreak/>
        <w:t>Table 3</w:t>
      </w:r>
      <w:r>
        <w:rPr>
          <w:rFonts w:eastAsia="Times New Roman" w:cstheme="minorHAnsi"/>
          <w:lang w:val="en-CA"/>
        </w:rPr>
        <w:t>: Outcome of 10 lowest score students for the first annotation (2020)</w:t>
      </w:r>
    </w:p>
    <w:tbl>
      <w:tblPr>
        <w:tblStyle w:val="TableGrid"/>
        <w:tblW w:w="0" w:type="auto"/>
        <w:jc w:val="center"/>
        <w:tblLook w:val="04A0" w:firstRow="1" w:lastRow="0" w:firstColumn="1" w:lastColumn="0" w:noHBand="0" w:noVBand="1"/>
      </w:tblPr>
      <w:tblGrid>
        <w:gridCol w:w="1075"/>
        <w:gridCol w:w="1710"/>
        <w:gridCol w:w="1800"/>
        <w:gridCol w:w="1620"/>
      </w:tblGrid>
      <w:tr w:rsidR="00577C03" w14:paraId="664C3D5A" w14:textId="77777777" w:rsidTr="00144819">
        <w:trPr>
          <w:jc w:val="center"/>
        </w:trPr>
        <w:tc>
          <w:tcPr>
            <w:tcW w:w="1075" w:type="dxa"/>
          </w:tcPr>
          <w:p w14:paraId="4133F62A" w14:textId="77777777" w:rsidR="00577C03" w:rsidRDefault="00577C03" w:rsidP="00323557">
            <w:pPr>
              <w:jc w:val="both"/>
              <w:rPr>
                <w:rFonts w:eastAsia="Times New Roman" w:cstheme="minorHAnsi"/>
                <w:lang w:val="en-CA"/>
              </w:rPr>
            </w:pPr>
            <w:r>
              <w:rPr>
                <w:rFonts w:eastAsia="Times New Roman" w:cstheme="minorHAnsi"/>
                <w:lang w:val="en-CA"/>
              </w:rPr>
              <w:t>Student</w:t>
            </w:r>
          </w:p>
        </w:tc>
        <w:tc>
          <w:tcPr>
            <w:tcW w:w="1710" w:type="dxa"/>
          </w:tcPr>
          <w:p w14:paraId="01778892" w14:textId="77777777" w:rsidR="00577C03" w:rsidRDefault="00577C03" w:rsidP="00323557">
            <w:pPr>
              <w:jc w:val="both"/>
              <w:rPr>
                <w:rFonts w:eastAsia="Times New Roman" w:cstheme="minorHAnsi"/>
                <w:lang w:val="en-CA"/>
              </w:rPr>
            </w:pPr>
            <w:r>
              <w:rPr>
                <w:rFonts w:eastAsia="Times New Roman" w:cstheme="minorHAnsi"/>
                <w:lang w:val="en-CA"/>
              </w:rPr>
              <w:t>Annotation 1</w:t>
            </w:r>
          </w:p>
        </w:tc>
        <w:tc>
          <w:tcPr>
            <w:tcW w:w="1800" w:type="dxa"/>
          </w:tcPr>
          <w:p w14:paraId="61BEFE50" w14:textId="77777777" w:rsidR="00577C03" w:rsidRDefault="00577C03" w:rsidP="00323557">
            <w:pPr>
              <w:jc w:val="both"/>
              <w:rPr>
                <w:rFonts w:eastAsia="Times New Roman" w:cstheme="minorHAnsi"/>
                <w:lang w:val="en-CA"/>
              </w:rPr>
            </w:pPr>
            <w:r>
              <w:rPr>
                <w:rFonts w:eastAsia="Times New Roman" w:cstheme="minorHAnsi"/>
                <w:lang w:val="en-CA"/>
              </w:rPr>
              <w:t>Annotation 2</w:t>
            </w:r>
          </w:p>
        </w:tc>
        <w:tc>
          <w:tcPr>
            <w:tcW w:w="1620" w:type="dxa"/>
          </w:tcPr>
          <w:p w14:paraId="772F2285" w14:textId="77777777" w:rsidR="00577C03" w:rsidRDefault="00577C03" w:rsidP="00323557">
            <w:pPr>
              <w:jc w:val="both"/>
              <w:rPr>
                <w:rFonts w:eastAsia="Times New Roman" w:cstheme="minorHAnsi"/>
                <w:lang w:val="en-CA"/>
              </w:rPr>
            </w:pPr>
            <w:r>
              <w:rPr>
                <w:rFonts w:eastAsia="Times New Roman" w:cstheme="minorHAnsi"/>
                <w:lang w:val="en-CA"/>
              </w:rPr>
              <w:t>Annotation 3</w:t>
            </w:r>
          </w:p>
        </w:tc>
      </w:tr>
      <w:tr w:rsidR="00577C03" w14:paraId="106261B0" w14:textId="77777777" w:rsidTr="00144819">
        <w:trPr>
          <w:jc w:val="center"/>
        </w:trPr>
        <w:tc>
          <w:tcPr>
            <w:tcW w:w="1075" w:type="dxa"/>
          </w:tcPr>
          <w:p w14:paraId="15DA9B69" w14:textId="77777777" w:rsidR="00577C03" w:rsidRDefault="00577C03" w:rsidP="00323557">
            <w:pPr>
              <w:jc w:val="both"/>
              <w:rPr>
                <w:rFonts w:eastAsia="Times New Roman" w:cstheme="minorHAnsi"/>
                <w:lang w:val="en-CA"/>
              </w:rPr>
            </w:pPr>
            <w:r>
              <w:rPr>
                <w:rFonts w:eastAsia="Times New Roman" w:cstheme="minorHAnsi"/>
                <w:lang w:val="en-CA"/>
              </w:rPr>
              <w:t>1</w:t>
            </w:r>
          </w:p>
        </w:tc>
        <w:tc>
          <w:tcPr>
            <w:tcW w:w="1710" w:type="dxa"/>
          </w:tcPr>
          <w:p w14:paraId="7E88CC54"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1.51</w:t>
            </w:r>
          </w:p>
        </w:tc>
        <w:tc>
          <w:tcPr>
            <w:tcW w:w="1800" w:type="dxa"/>
          </w:tcPr>
          <w:p w14:paraId="6113B3C4" w14:textId="77777777" w:rsidR="00577C03" w:rsidRPr="006D7E3C" w:rsidRDefault="00577C03" w:rsidP="00323557">
            <w:pPr>
              <w:jc w:val="both"/>
              <w:rPr>
                <w:rFonts w:eastAsia="Times New Roman" w:cstheme="minorHAnsi"/>
                <w:color w:val="00B050"/>
                <w:lang w:val="en-CA"/>
              </w:rPr>
            </w:pPr>
            <w:r w:rsidRPr="006D7E3C">
              <w:rPr>
                <w:rFonts w:eastAsia="Times New Roman" w:cstheme="minorHAnsi"/>
                <w:color w:val="00B050"/>
                <w:lang w:val="en-CA"/>
              </w:rPr>
              <w:t>2.32</w:t>
            </w:r>
          </w:p>
        </w:tc>
        <w:tc>
          <w:tcPr>
            <w:tcW w:w="1620" w:type="dxa"/>
          </w:tcPr>
          <w:p w14:paraId="4BE44CC8" w14:textId="77777777" w:rsidR="00577C03" w:rsidRDefault="00577C03" w:rsidP="00323557">
            <w:pPr>
              <w:jc w:val="both"/>
              <w:rPr>
                <w:rFonts w:eastAsia="Times New Roman" w:cstheme="minorHAnsi"/>
                <w:lang w:val="en-CA"/>
              </w:rPr>
            </w:pPr>
            <w:r w:rsidRPr="006D7E3C">
              <w:rPr>
                <w:rFonts w:eastAsia="Times New Roman" w:cstheme="minorHAnsi"/>
                <w:color w:val="00B050"/>
                <w:lang w:val="en-CA"/>
              </w:rPr>
              <w:t>2.42</w:t>
            </w:r>
          </w:p>
        </w:tc>
      </w:tr>
      <w:tr w:rsidR="00577C03" w14:paraId="4EA4D394" w14:textId="77777777" w:rsidTr="00144819">
        <w:trPr>
          <w:jc w:val="center"/>
        </w:trPr>
        <w:tc>
          <w:tcPr>
            <w:tcW w:w="1075" w:type="dxa"/>
          </w:tcPr>
          <w:p w14:paraId="294A45ED" w14:textId="77777777" w:rsidR="00577C03" w:rsidRDefault="00577C03" w:rsidP="00323557">
            <w:pPr>
              <w:jc w:val="both"/>
              <w:rPr>
                <w:rFonts w:eastAsia="Times New Roman" w:cstheme="minorHAnsi"/>
                <w:lang w:val="en-CA"/>
              </w:rPr>
            </w:pPr>
            <w:r>
              <w:rPr>
                <w:rFonts w:eastAsia="Times New Roman" w:cstheme="minorHAnsi"/>
                <w:lang w:val="en-CA"/>
              </w:rPr>
              <w:t>2</w:t>
            </w:r>
          </w:p>
        </w:tc>
        <w:tc>
          <w:tcPr>
            <w:tcW w:w="1710" w:type="dxa"/>
          </w:tcPr>
          <w:p w14:paraId="2169564A" w14:textId="77777777" w:rsidR="00577C03" w:rsidRPr="006D7E3C" w:rsidRDefault="00577C03" w:rsidP="00323557">
            <w:pPr>
              <w:jc w:val="both"/>
              <w:rPr>
                <w:rFonts w:eastAsia="Times New Roman" w:cstheme="minorHAnsi"/>
                <w:color w:val="000000" w:themeColor="text1"/>
                <w:lang w:val="en-CA"/>
              </w:rPr>
            </w:pPr>
            <w:r w:rsidRPr="006D7E3C">
              <w:rPr>
                <w:rFonts w:eastAsia="Times New Roman" w:cstheme="minorHAnsi"/>
                <w:color w:val="000000" w:themeColor="text1"/>
                <w:lang w:val="en-CA"/>
              </w:rPr>
              <w:t>2</w:t>
            </w:r>
          </w:p>
        </w:tc>
        <w:tc>
          <w:tcPr>
            <w:tcW w:w="1800" w:type="dxa"/>
          </w:tcPr>
          <w:p w14:paraId="61200968" w14:textId="77777777" w:rsidR="00577C03" w:rsidRPr="006D7E3C" w:rsidRDefault="00577C03" w:rsidP="00323557">
            <w:pPr>
              <w:jc w:val="both"/>
              <w:rPr>
                <w:rFonts w:eastAsia="Times New Roman" w:cstheme="minorHAnsi"/>
                <w:color w:val="00B050"/>
                <w:lang w:val="en-CA"/>
              </w:rPr>
            </w:pPr>
            <w:r w:rsidRPr="006D7E3C">
              <w:rPr>
                <w:rFonts w:eastAsia="Times New Roman" w:cstheme="minorHAnsi"/>
                <w:color w:val="00B050"/>
                <w:lang w:val="en-CA"/>
              </w:rPr>
              <w:t>2.43</w:t>
            </w:r>
          </w:p>
        </w:tc>
        <w:tc>
          <w:tcPr>
            <w:tcW w:w="1620" w:type="dxa"/>
          </w:tcPr>
          <w:p w14:paraId="2515C149" w14:textId="77777777" w:rsidR="00577C03" w:rsidRDefault="00577C03" w:rsidP="00323557">
            <w:pPr>
              <w:jc w:val="both"/>
              <w:rPr>
                <w:rFonts w:eastAsia="Times New Roman" w:cstheme="minorHAnsi"/>
                <w:lang w:val="en-CA"/>
              </w:rPr>
            </w:pPr>
            <w:r w:rsidRPr="006D7E3C">
              <w:rPr>
                <w:rFonts w:eastAsia="Times New Roman" w:cstheme="minorHAnsi"/>
                <w:color w:val="FF0000"/>
                <w:lang w:val="en-CA"/>
              </w:rPr>
              <w:t>2.14</w:t>
            </w:r>
          </w:p>
        </w:tc>
      </w:tr>
      <w:tr w:rsidR="00577C03" w14:paraId="3900B5E0" w14:textId="77777777" w:rsidTr="00144819">
        <w:trPr>
          <w:jc w:val="center"/>
        </w:trPr>
        <w:tc>
          <w:tcPr>
            <w:tcW w:w="1075" w:type="dxa"/>
          </w:tcPr>
          <w:p w14:paraId="2455A83D" w14:textId="77777777" w:rsidR="00577C03" w:rsidRDefault="00577C03" w:rsidP="00323557">
            <w:pPr>
              <w:jc w:val="both"/>
              <w:rPr>
                <w:rFonts w:eastAsia="Times New Roman" w:cstheme="minorHAnsi"/>
                <w:lang w:val="en-CA"/>
              </w:rPr>
            </w:pPr>
            <w:r>
              <w:rPr>
                <w:rFonts w:eastAsia="Times New Roman" w:cstheme="minorHAnsi"/>
                <w:lang w:val="en-CA"/>
              </w:rPr>
              <w:t>3</w:t>
            </w:r>
          </w:p>
        </w:tc>
        <w:tc>
          <w:tcPr>
            <w:tcW w:w="1710" w:type="dxa"/>
          </w:tcPr>
          <w:p w14:paraId="0523ECFA" w14:textId="77777777" w:rsidR="00577C03" w:rsidRDefault="00577C03" w:rsidP="00323557">
            <w:pPr>
              <w:jc w:val="both"/>
              <w:rPr>
                <w:rFonts w:eastAsia="Times New Roman" w:cstheme="minorHAnsi"/>
                <w:lang w:val="en-CA"/>
              </w:rPr>
            </w:pPr>
            <w:r>
              <w:rPr>
                <w:rFonts w:eastAsia="Times New Roman" w:cstheme="minorHAnsi"/>
                <w:lang w:val="en-CA"/>
              </w:rPr>
              <w:t>2.1</w:t>
            </w:r>
          </w:p>
        </w:tc>
        <w:tc>
          <w:tcPr>
            <w:tcW w:w="1800" w:type="dxa"/>
          </w:tcPr>
          <w:p w14:paraId="4E46EADE" w14:textId="77777777" w:rsidR="00577C03" w:rsidRPr="006D7E3C" w:rsidRDefault="00577C03" w:rsidP="00323557">
            <w:pPr>
              <w:jc w:val="both"/>
              <w:rPr>
                <w:rFonts w:eastAsia="Times New Roman" w:cstheme="minorHAnsi"/>
                <w:color w:val="00B050"/>
                <w:lang w:val="en-CA"/>
              </w:rPr>
            </w:pPr>
            <w:r w:rsidRPr="006D7E3C">
              <w:rPr>
                <w:rFonts w:eastAsia="Times New Roman" w:cstheme="minorHAnsi"/>
                <w:color w:val="00B050"/>
                <w:lang w:val="en-CA"/>
              </w:rPr>
              <w:t>2.4</w:t>
            </w:r>
          </w:p>
        </w:tc>
        <w:tc>
          <w:tcPr>
            <w:tcW w:w="1620" w:type="dxa"/>
          </w:tcPr>
          <w:p w14:paraId="11AD1B65" w14:textId="77777777" w:rsidR="00577C03" w:rsidRPr="006D7E3C" w:rsidRDefault="00577C03" w:rsidP="00323557">
            <w:pPr>
              <w:jc w:val="both"/>
              <w:rPr>
                <w:rFonts w:eastAsia="Times New Roman" w:cstheme="minorHAnsi"/>
                <w:color w:val="00B050"/>
                <w:lang w:val="en-CA"/>
              </w:rPr>
            </w:pPr>
            <w:r w:rsidRPr="006D7E3C">
              <w:rPr>
                <w:rFonts w:eastAsia="Times New Roman" w:cstheme="minorHAnsi"/>
                <w:color w:val="00B050"/>
                <w:lang w:val="en-CA"/>
              </w:rPr>
              <w:t>2.49</w:t>
            </w:r>
          </w:p>
        </w:tc>
      </w:tr>
      <w:tr w:rsidR="00577C03" w14:paraId="5B8EBA19" w14:textId="77777777" w:rsidTr="00144819">
        <w:trPr>
          <w:jc w:val="center"/>
        </w:trPr>
        <w:tc>
          <w:tcPr>
            <w:tcW w:w="1075" w:type="dxa"/>
          </w:tcPr>
          <w:p w14:paraId="6B4E3773" w14:textId="77777777" w:rsidR="00577C03" w:rsidRDefault="00577C03" w:rsidP="00323557">
            <w:pPr>
              <w:jc w:val="both"/>
              <w:rPr>
                <w:rFonts w:eastAsia="Times New Roman" w:cstheme="minorHAnsi"/>
                <w:lang w:val="en-CA"/>
              </w:rPr>
            </w:pPr>
            <w:r>
              <w:rPr>
                <w:rFonts w:eastAsia="Times New Roman" w:cstheme="minorHAnsi"/>
                <w:lang w:val="en-CA"/>
              </w:rPr>
              <w:t>4</w:t>
            </w:r>
          </w:p>
        </w:tc>
        <w:tc>
          <w:tcPr>
            <w:tcW w:w="1710" w:type="dxa"/>
          </w:tcPr>
          <w:p w14:paraId="32B23841" w14:textId="77777777" w:rsidR="00577C03" w:rsidRDefault="00577C03" w:rsidP="00323557">
            <w:pPr>
              <w:jc w:val="both"/>
              <w:rPr>
                <w:rFonts w:eastAsia="Times New Roman" w:cstheme="minorHAnsi"/>
                <w:lang w:val="en-CA"/>
              </w:rPr>
            </w:pPr>
            <w:r>
              <w:rPr>
                <w:rFonts w:eastAsia="Times New Roman" w:cstheme="minorHAnsi"/>
                <w:lang w:val="en-CA"/>
              </w:rPr>
              <w:t>2.1</w:t>
            </w:r>
          </w:p>
        </w:tc>
        <w:tc>
          <w:tcPr>
            <w:tcW w:w="1800" w:type="dxa"/>
          </w:tcPr>
          <w:p w14:paraId="7A24EAA7" w14:textId="77777777" w:rsidR="00577C03" w:rsidRDefault="00577C03" w:rsidP="00323557">
            <w:pPr>
              <w:jc w:val="both"/>
              <w:rPr>
                <w:rFonts w:eastAsia="Times New Roman" w:cstheme="minorHAnsi"/>
                <w:lang w:val="en-CA"/>
              </w:rPr>
            </w:pPr>
            <w:r w:rsidRPr="006D7E3C">
              <w:rPr>
                <w:rFonts w:eastAsia="Times New Roman" w:cstheme="minorHAnsi"/>
                <w:color w:val="FF0000"/>
                <w:lang w:val="en-CA"/>
              </w:rPr>
              <w:t>2.03</w:t>
            </w:r>
          </w:p>
        </w:tc>
        <w:tc>
          <w:tcPr>
            <w:tcW w:w="1620" w:type="dxa"/>
          </w:tcPr>
          <w:p w14:paraId="754B0F16" w14:textId="77777777" w:rsidR="00577C03" w:rsidRDefault="00577C03" w:rsidP="00323557">
            <w:pPr>
              <w:jc w:val="both"/>
              <w:rPr>
                <w:rFonts w:eastAsia="Times New Roman" w:cstheme="minorHAnsi"/>
                <w:lang w:val="en-CA"/>
              </w:rPr>
            </w:pPr>
            <w:r w:rsidRPr="006D7E3C">
              <w:rPr>
                <w:rFonts w:eastAsia="Times New Roman" w:cstheme="minorHAnsi"/>
                <w:color w:val="00B050"/>
                <w:lang w:val="en-CA"/>
              </w:rPr>
              <w:t>2.18</w:t>
            </w:r>
          </w:p>
        </w:tc>
      </w:tr>
      <w:tr w:rsidR="00577C03" w14:paraId="66619FE5" w14:textId="77777777" w:rsidTr="00144819">
        <w:trPr>
          <w:jc w:val="center"/>
        </w:trPr>
        <w:tc>
          <w:tcPr>
            <w:tcW w:w="1075" w:type="dxa"/>
          </w:tcPr>
          <w:p w14:paraId="0D863BB5" w14:textId="77777777" w:rsidR="00577C03" w:rsidRDefault="00577C03" w:rsidP="00323557">
            <w:pPr>
              <w:jc w:val="both"/>
              <w:rPr>
                <w:rFonts w:eastAsia="Times New Roman" w:cstheme="minorHAnsi"/>
                <w:lang w:val="en-CA"/>
              </w:rPr>
            </w:pPr>
            <w:r>
              <w:rPr>
                <w:rFonts w:eastAsia="Times New Roman" w:cstheme="minorHAnsi"/>
                <w:lang w:val="en-CA"/>
              </w:rPr>
              <w:t>5</w:t>
            </w:r>
          </w:p>
        </w:tc>
        <w:tc>
          <w:tcPr>
            <w:tcW w:w="1710" w:type="dxa"/>
          </w:tcPr>
          <w:p w14:paraId="71AD546F" w14:textId="77777777" w:rsidR="00577C03" w:rsidRDefault="00577C03" w:rsidP="00323557">
            <w:pPr>
              <w:jc w:val="both"/>
              <w:rPr>
                <w:rFonts w:eastAsia="Times New Roman" w:cstheme="minorHAnsi"/>
                <w:lang w:val="en-CA"/>
              </w:rPr>
            </w:pPr>
            <w:r>
              <w:rPr>
                <w:rFonts w:eastAsia="Times New Roman" w:cstheme="minorHAnsi"/>
                <w:lang w:val="en-CA"/>
              </w:rPr>
              <w:t>2.13</w:t>
            </w:r>
          </w:p>
        </w:tc>
        <w:tc>
          <w:tcPr>
            <w:tcW w:w="1800" w:type="dxa"/>
          </w:tcPr>
          <w:p w14:paraId="218D23AE" w14:textId="77777777" w:rsidR="00577C03" w:rsidRDefault="00577C03" w:rsidP="00323557">
            <w:pPr>
              <w:jc w:val="both"/>
              <w:rPr>
                <w:rFonts w:eastAsia="Times New Roman" w:cstheme="minorHAnsi"/>
                <w:lang w:val="en-CA"/>
              </w:rPr>
            </w:pPr>
            <w:r w:rsidRPr="006D7E3C">
              <w:rPr>
                <w:rFonts w:eastAsia="Times New Roman" w:cstheme="minorHAnsi"/>
                <w:color w:val="00B050"/>
                <w:lang w:val="en-CA"/>
              </w:rPr>
              <w:t>2.51</w:t>
            </w:r>
          </w:p>
        </w:tc>
        <w:tc>
          <w:tcPr>
            <w:tcW w:w="1620" w:type="dxa"/>
          </w:tcPr>
          <w:p w14:paraId="3E9E9FB4" w14:textId="77777777" w:rsidR="00577C03" w:rsidRPr="006D7E3C" w:rsidRDefault="00577C03" w:rsidP="00323557">
            <w:pPr>
              <w:jc w:val="both"/>
              <w:rPr>
                <w:rFonts w:eastAsia="Times New Roman" w:cstheme="minorHAnsi"/>
                <w:color w:val="FF0000"/>
                <w:lang w:val="en-CA"/>
              </w:rPr>
            </w:pPr>
            <w:r w:rsidRPr="006D7E3C">
              <w:rPr>
                <w:rFonts w:eastAsia="Times New Roman" w:cstheme="minorHAnsi"/>
                <w:color w:val="FF0000"/>
                <w:lang w:val="en-CA"/>
              </w:rPr>
              <w:t>2.2</w:t>
            </w:r>
          </w:p>
        </w:tc>
      </w:tr>
      <w:tr w:rsidR="00577C03" w14:paraId="62A9148E" w14:textId="77777777" w:rsidTr="00144819">
        <w:trPr>
          <w:jc w:val="center"/>
        </w:trPr>
        <w:tc>
          <w:tcPr>
            <w:tcW w:w="1075" w:type="dxa"/>
          </w:tcPr>
          <w:p w14:paraId="4A3FF66C" w14:textId="77777777" w:rsidR="00577C03" w:rsidRDefault="00577C03" w:rsidP="00323557">
            <w:pPr>
              <w:jc w:val="both"/>
              <w:rPr>
                <w:rFonts w:eastAsia="Times New Roman" w:cstheme="minorHAnsi"/>
                <w:lang w:val="en-CA"/>
              </w:rPr>
            </w:pPr>
            <w:r>
              <w:rPr>
                <w:rFonts w:eastAsia="Times New Roman" w:cstheme="minorHAnsi"/>
                <w:lang w:val="en-CA"/>
              </w:rPr>
              <w:t>6</w:t>
            </w:r>
          </w:p>
        </w:tc>
        <w:tc>
          <w:tcPr>
            <w:tcW w:w="1710" w:type="dxa"/>
          </w:tcPr>
          <w:p w14:paraId="12DD6C19" w14:textId="77777777" w:rsidR="00577C03" w:rsidRDefault="00577C03" w:rsidP="00323557">
            <w:pPr>
              <w:jc w:val="both"/>
              <w:rPr>
                <w:rFonts w:eastAsia="Times New Roman" w:cstheme="minorHAnsi"/>
                <w:lang w:val="en-CA"/>
              </w:rPr>
            </w:pPr>
            <w:r>
              <w:rPr>
                <w:rFonts w:eastAsia="Times New Roman" w:cstheme="minorHAnsi"/>
                <w:lang w:val="en-CA"/>
              </w:rPr>
              <w:t>2.16</w:t>
            </w:r>
          </w:p>
        </w:tc>
        <w:tc>
          <w:tcPr>
            <w:tcW w:w="1800" w:type="dxa"/>
          </w:tcPr>
          <w:p w14:paraId="5388ACE9" w14:textId="77777777" w:rsidR="00577C03" w:rsidRPr="006D7E3C" w:rsidRDefault="00577C03" w:rsidP="00323557">
            <w:pPr>
              <w:jc w:val="both"/>
              <w:rPr>
                <w:rFonts w:eastAsia="Times New Roman" w:cstheme="minorHAnsi"/>
                <w:color w:val="00B050"/>
                <w:lang w:val="en-CA"/>
              </w:rPr>
            </w:pPr>
            <w:r w:rsidRPr="006D7E3C">
              <w:rPr>
                <w:rFonts w:eastAsia="Times New Roman" w:cstheme="minorHAnsi"/>
                <w:color w:val="00B050"/>
                <w:lang w:val="en-CA"/>
              </w:rPr>
              <w:t>2.62</w:t>
            </w:r>
          </w:p>
        </w:tc>
        <w:tc>
          <w:tcPr>
            <w:tcW w:w="1620" w:type="dxa"/>
          </w:tcPr>
          <w:p w14:paraId="3D5E3877" w14:textId="77777777" w:rsidR="00577C03" w:rsidRPr="006D7E3C" w:rsidRDefault="00577C03" w:rsidP="00323557">
            <w:pPr>
              <w:jc w:val="both"/>
              <w:rPr>
                <w:rFonts w:eastAsia="Times New Roman" w:cstheme="minorHAnsi"/>
                <w:color w:val="FF0000"/>
                <w:lang w:val="en-CA"/>
              </w:rPr>
            </w:pPr>
            <w:r w:rsidRPr="006D7E3C">
              <w:rPr>
                <w:rFonts w:eastAsia="Times New Roman" w:cstheme="minorHAnsi"/>
                <w:color w:val="FF0000"/>
                <w:lang w:val="en-CA"/>
              </w:rPr>
              <w:t>2.45</w:t>
            </w:r>
          </w:p>
        </w:tc>
      </w:tr>
      <w:tr w:rsidR="00577C03" w14:paraId="1D2BC3D5" w14:textId="77777777" w:rsidTr="00144819">
        <w:trPr>
          <w:jc w:val="center"/>
        </w:trPr>
        <w:tc>
          <w:tcPr>
            <w:tcW w:w="1075" w:type="dxa"/>
          </w:tcPr>
          <w:p w14:paraId="0B8677F0" w14:textId="77777777" w:rsidR="00577C03" w:rsidRDefault="00577C03" w:rsidP="00323557">
            <w:pPr>
              <w:jc w:val="both"/>
              <w:rPr>
                <w:rFonts w:eastAsia="Times New Roman" w:cstheme="minorHAnsi"/>
                <w:lang w:val="en-CA"/>
              </w:rPr>
            </w:pPr>
            <w:r>
              <w:rPr>
                <w:rFonts w:eastAsia="Times New Roman" w:cstheme="minorHAnsi"/>
                <w:lang w:val="en-CA"/>
              </w:rPr>
              <w:t>7</w:t>
            </w:r>
          </w:p>
        </w:tc>
        <w:tc>
          <w:tcPr>
            <w:tcW w:w="1710" w:type="dxa"/>
          </w:tcPr>
          <w:p w14:paraId="40B3D854" w14:textId="77777777" w:rsidR="00577C03" w:rsidRDefault="00577C03" w:rsidP="00323557">
            <w:pPr>
              <w:jc w:val="both"/>
              <w:rPr>
                <w:rFonts w:eastAsia="Times New Roman" w:cstheme="minorHAnsi"/>
                <w:lang w:val="en-CA"/>
              </w:rPr>
            </w:pPr>
            <w:r>
              <w:rPr>
                <w:rFonts w:eastAsia="Times New Roman" w:cstheme="minorHAnsi"/>
                <w:lang w:val="en-CA"/>
              </w:rPr>
              <w:t>2.17</w:t>
            </w:r>
          </w:p>
        </w:tc>
        <w:tc>
          <w:tcPr>
            <w:tcW w:w="1800" w:type="dxa"/>
          </w:tcPr>
          <w:p w14:paraId="4E7ED373" w14:textId="77777777" w:rsidR="00577C03" w:rsidRPr="006D7E3C" w:rsidRDefault="00577C03" w:rsidP="00323557">
            <w:pPr>
              <w:jc w:val="both"/>
              <w:rPr>
                <w:rFonts w:eastAsia="Times New Roman" w:cstheme="minorHAnsi"/>
                <w:color w:val="00B050"/>
                <w:lang w:val="en-CA"/>
              </w:rPr>
            </w:pPr>
            <w:r w:rsidRPr="006D7E3C">
              <w:rPr>
                <w:rFonts w:eastAsia="Times New Roman" w:cstheme="minorHAnsi"/>
                <w:color w:val="00B050"/>
                <w:lang w:val="en-CA"/>
              </w:rPr>
              <w:t>2.51</w:t>
            </w:r>
          </w:p>
        </w:tc>
        <w:tc>
          <w:tcPr>
            <w:tcW w:w="1620" w:type="dxa"/>
          </w:tcPr>
          <w:p w14:paraId="7282C0CF" w14:textId="77777777" w:rsidR="00577C03" w:rsidRPr="006D7E3C" w:rsidRDefault="00577C03" w:rsidP="00323557">
            <w:pPr>
              <w:jc w:val="both"/>
              <w:rPr>
                <w:rFonts w:eastAsia="Times New Roman" w:cstheme="minorHAnsi"/>
                <w:color w:val="FF0000"/>
                <w:lang w:val="en-CA"/>
              </w:rPr>
            </w:pPr>
            <w:r w:rsidRPr="006D7E3C">
              <w:rPr>
                <w:rFonts w:eastAsia="Times New Roman" w:cstheme="minorHAnsi"/>
                <w:color w:val="FF0000"/>
                <w:lang w:val="en-CA"/>
              </w:rPr>
              <w:t>1.69</w:t>
            </w:r>
          </w:p>
        </w:tc>
      </w:tr>
      <w:tr w:rsidR="00577C03" w14:paraId="73B98B0F" w14:textId="77777777" w:rsidTr="00144819">
        <w:trPr>
          <w:jc w:val="center"/>
        </w:trPr>
        <w:tc>
          <w:tcPr>
            <w:tcW w:w="1075" w:type="dxa"/>
          </w:tcPr>
          <w:p w14:paraId="330474F5" w14:textId="77777777" w:rsidR="00577C03" w:rsidRDefault="00577C03" w:rsidP="00323557">
            <w:pPr>
              <w:jc w:val="both"/>
              <w:rPr>
                <w:rFonts w:eastAsia="Times New Roman" w:cstheme="minorHAnsi"/>
                <w:lang w:val="en-CA"/>
              </w:rPr>
            </w:pPr>
            <w:r>
              <w:rPr>
                <w:rFonts w:eastAsia="Times New Roman" w:cstheme="minorHAnsi"/>
                <w:lang w:val="en-CA"/>
              </w:rPr>
              <w:t>8</w:t>
            </w:r>
          </w:p>
        </w:tc>
        <w:tc>
          <w:tcPr>
            <w:tcW w:w="1710" w:type="dxa"/>
          </w:tcPr>
          <w:p w14:paraId="4D07A5C8" w14:textId="77777777" w:rsidR="00577C03" w:rsidRDefault="00577C03" w:rsidP="00323557">
            <w:pPr>
              <w:jc w:val="both"/>
              <w:rPr>
                <w:rFonts w:eastAsia="Times New Roman" w:cstheme="minorHAnsi"/>
                <w:lang w:val="en-CA"/>
              </w:rPr>
            </w:pPr>
            <w:r>
              <w:rPr>
                <w:rFonts w:eastAsia="Times New Roman" w:cstheme="minorHAnsi"/>
                <w:lang w:val="en-CA"/>
              </w:rPr>
              <w:t>2.22</w:t>
            </w:r>
          </w:p>
        </w:tc>
        <w:tc>
          <w:tcPr>
            <w:tcW w:w="1800" w:type="dxa"/>
          </w:tcPr>
          <w:p w14:paraId="396FCE23" w14:textId="77777777" w:rsidR="00577C03" w:rsidRPr="006D7E3C" w:rsidRDefault="00577C03" w:rsidP="00323557">
            <w:pPr>
              <w:jc w:val="both"/>
              <w:rPr>
                <w:rFonts w:eastAsia="Times New Roman" w:cstheme="minorHAnsi"/>
                <w:color w:val="00B050"/>
                <w:lang w:val="en-CA"/>
              </w:rPr>
            </w:pPr>
            <w:r w:rsidRPr="006D7E3C">
              <w:rPr>
                <w:rFonts w:eastAsia="Times New Roman" w:cstheme="minorHAnsi"/>
                <w:color w:val="00B050"/>
                <w:lang w:val="en-CA"/>
              </w:rPr>
              <w:t>2.8</w:t>
            </w:r>
          </w:p>
        </w:tc>
        <w:tc>
          <w:tcPr>
            <w:tcW w:w="1620" w:type="dxa"/>
          </w:tcPr>
          <w:p w14:paraId="1143DE73" w14:textId="77777777" w:rsidR="00577C03" w:rsidRPr="006D7E3C" w:rsidRDefault="00577C03" w:rsidP="00323557">
            <w:pPr>
              <w:jc w:val="both"/>
              <w:rPr>
                <w:rFonts w:eastAsia="Times New Roman" w:cstheme="minorHAnsi"/>
                <w:color w:val="FF0000"/>
                <w:lang w:val="en-CA"/>
              </w:rPr>
            </w:pPr>
            <w:r w:rsidRPr="006D7E3C">
              <w:rPr>
                <w:rFonts w:eastAsia="Times New Roman" w:cstheme="minorHAnsi"/>
                <w:color w:val="FF0000"/>
                <w:lang w:val="en-CA"/>
              </w:rPr>
              <w:t>2.07</w:t>
            </w:r>
          </w:p>
        </w:tc>
      </w:tr>
      <w:tr w:rsidR="00577C03" w14:paraId="4D39F34F" w14:textId="77777777" w:rsidTr="00144819">
        <w:trPr>
          <w:jc w:val="center"/>
        </w:trPr>
        <w:tc>
          <w:tcPr>
            <w:tcW w:w="1075" w:type="dxa"/>
          </w:tcPr>
          <w:p w14:paraId="3018C1E0" w14:textId="77777777" w:rsidR="00577C03" w:rsidRDefault="00577C03" w:rsidP="00323557">
            <w:pPr>
              <w:jc w:val="both"/>
              <w:rPr>
                <w:rFonts w:eastAsia="Times New Roman" w:cstheme="minorHAnsi"/>
                <w:lang w:val="en-CA"/>
              </w:rPr>
            </w:pPr>
            <w:r>
              <w:rPr>
                <w:rFonts w:eastAsia="Times New Roman" w:cstheme="minorHAnsi"/>
                <w:lang w:val="en-CA"/>
              </w:rPr>
              <w:t>9</w:t>
            </w:r>
          </w:p>
        </w:tc>
        <w:tc>
          <w:tcPr>
            <w:tcW w:w="1710" w:type="dxa"/>
          </w:tcPr>
          <w:p w14:paraId="40D278EE" w14:textId="77777777" w:rsidR="00577C03" w:rsidRDefault="00577C03" w:rsidP="00323557">
            <w:pPr>
              <w:jc w:val="both"/>
              <w:rPr>
                <w:rFonts w:eastAsia="Times New Roman" w:cstheme="minorHAnsi"/>
                <w:lang w:val="en-CA"/>
              </w:rPr>
            </w:pPr>
            <w:r>
              <w:rPr>
                <w:rFonts w:eastAsia="Times New Roman" w:cstheme="minorHAnsi"/>
                <w:lang w:val="en-CA"/>
              </w:rPr>
              <w:t>2.24</w:t>
            </w:r>
          </w:p>
        </w:tc>
        <w:tc>
          <w:tcPr>
            <w:tcW w:w="1800" w:type="dxa"/>
          </w:tcPr>
          <w:p w14:paraId="65761208" w14:textId="77777777" w:rsidR="00577C03" w:rsidRPr="006D7E3C" w:rsidRDefault="00577C03" w:rsidP="00323557">
            <w:pPr>
              <w:jc w:val="both"/>
              <w:rPr>
                <w:rFonts w:eastAsia="Times New Roman" w:cstheme="minorHAnsi"/>
                <w:color w:val="00B050"/>
                <w:lang w:val="en-CA"/>
              </w:rPr>
            </w:pPr>
            <w:r w:rsidRPr="006D7E3C">
              <w:rPr>
                <w:rFonts w:eastAsia="Times New Roman" w:cstheme="minorHAnsi"/>
                <w:color w:val="00B050"/>
                <w:lang w:val="en-CA"/>
              </w:rPr>
              <w:t>2.57</w:t>
            </w:r>
          </w:p>
        </w:tc>
        <w:tc>
          <w:tcPr>
            <w:tcW w:w="1620" w:type="dxa"/>
          </w:tcPr>
          <w:p w14:paraId="7D9EB95C" w14:textId="77777777" w:rsidR="00577C03" w:rsidRPr="006D7E3C" w:rsidRDefault="00577C03" w:rsidP="00323557">
            <w:pPr>
              <w:jc w:val="both"/>
              <w:rPr>
                <w:rFonts w:eastAsia="Times New Roman" w:cstheme="minorHAnsi"/>
                <w:color w:val="FF0000"/>
                <w:lang w:val="en-CA"/>
              </w:rPr>
            </w:pPr>
            <w:r w:rsidRPr="006D7E3C">
              <w:rPr>
                <w:rFonts w:eastAsia="Times New Roman" w:cstheme="minorHAnsi"/>
                <w:lang w:val="en-CA"/>
              </w:rPr>
              <w:t>missed</w:t>
            </w:r>
          </w:p>
        </w:tc>
      </w:tr>
      <w:tr w:rsidR="00577C03" w14:paraId="6F78B841" w14:textId="77777777" w:rsidTr="00144819">
        <w:trPr>
          <w:jc w:val="center"/>
        </w:trPr>
        <w:tc>
          <w:tcPr>
            <w:tcW w:w="1075" w:type="dxa"/>
          </w:tcPr>
          <w:p w14:paraId="43380553" w14:textId="77777777" w:rsidR="00577C03" w:rsidRDefault="00577C03" w:rsidP="00323557">
            <w:pPr>
              <w:jc w:val="both"/>
              <w:rPr>
                <w:rFonts w:eastAsia="Times New Roman" w:cstheme="minorHAnsi"/>
                <w:lang w:val="en-CA"/>
              </w:rPr>
            </w:pPr>
            <w:r>
              <w:rPr>
                <w:rFonts w:eastAsia="Times New Roman" w:cstheme="minorHAnsi"/>
                <w:lang w:val="en-CA"/>
              </w:rPr>
              <w:t>10</w:t>
            </w:r>
          </w:p>
        </w:tc>
        <w:tc>
          <w:tcPr>
            <w:tcW w:w="1710" w:type="dxa"/>
          </w:tcPr>
          <w:p w14:paraId="57312302" w14:textId="77777777" w:rsidR="00577C03" w:rsidRDefault="00577C03" w:rsidP="00323557">
            <w:pPr>
              <w:jc w:val="both"/>
              <w:rPr>
                <w:rFonts w:eastAsia="Times New Roman" w:cstheme="minorHAnsi"/>
                <w:lang w:val="en-CA"/>
              </w:rPr>
            </w:pPr>
            <w:r>
              <w:rPr>
                <w:rFonts w:eastAsia="Times New Roman" w:cstheme="minorHAnsi"/>
                <w:lang w:val="en-CA"/>
              </w:rPr>
              <w:t>2.25</w:t>
            </w:r>
          </w:p>
        </w:tc>
        <w:tc>
          <w:tcPr>
            <w:tcW w:w="1800" w:type="dxa"/>
          </w:tcPr>
          <w:p w14:paraId="1318E61C" w14:textId="77777777" w:rsidR="00577C03" w:rsidRPr="006D7E3C" w:rsidRDefault="00577C03" w:rsidP="00323557">
            <w:pPr>
              <w:jc w:val="both"/>
              <w:rPr>
                <w:rFonts w:eastAsia="Times New Roman" w:cstheme="minorHAnsi"/>
                <w:color w:val="00B050"/>
                <w:lang w:val="en-CA"/>
              </w:rPr>
            </w:pPr>
            <w:r w:rsidRPr="006D7E3C">
              <w:rPr>
                <w:rFonts w:eastAsia="Times New Roman" w:cstheme="minorHAnsi"/>
                <w:color w:val="00B050"/>
                <w:lang w:val="en-CA"/>
              </w:rPr>
              <w:t>2.6</w:t>
            </w:r>
          </w:p>
        </w:tc>
        <w:tc>
          <w:tcPr>
            <w:tcW w:w="1620" w:type="dxa"/>
          </w:tcPr>
          <w:p w14:paraId="3D40869B" w14:textId="77777777" w:rsidR="00577C03" w:rsidRPr="006D7E3C" w:rsidRDefault="00577C03" w:rsidP="00323557">
            <w:pPr>
              <w:jc w:val="both"/>
              <w:rPr>
                <w:rFonts w:eastAsia="Times New Roman" w:cstheme="minorHAnsi"/>
                <w:color w:val="FF0000"/>
                <w:lang w:val="en-CA"/>
              </w:rPr>
            </w:pPr>
            <w:r w:rsidRPr="006D7E3C">
              <w:rPr>
                <w:rFonts w:eastAsia="Times New Roman" w:cstheme="minorHAnsi"/>
                <w:color w:val="FF0000"/>
                <w:lang w:val="en-CA"/>
              </w:rPr>
              <w:t>2.57</w:t>
            </w:r>
          </w:p>
        </w:tc>
      </w:tr>
    </w:tbl>
    <w:p w14:paraId="5DEE92AE" w14:textId="6FD5F1BE" w:rsidR="00535E52" w:rsidRDefault="00535E52" w:rsidP="00535E52">
      <w:pPr>
        <w:jc w:val="both"/>
        <w:rPr>
          <w:rFonts w:eastAsia="Times New Roman" w:cstheme="minorHAnsi"/>
          <w:lang w:val="en-CA"/>
        </w:rPr>
      </w:pPr>
      <w:r>
        <w:rPr>
          <w:rFonts w:eastAsia="Times New Roman" w:cstheme="minorHAnsi"/>
          <w:lang w:val="en-CA"/>
        </w:rPr>
        <w:t xml:space="preserve">Note: </w:t>
      </w:r>
      <w:r w:rsidRPr="00FC2E23">
        <w:rPr>
          <w:rFonts w:eastAsia="Times New Roman" w:cstheme="minorHAnsi"/>
          <w:color w:val="00B050"/>
          <w:lang w:val="en-CA"/>
        </w:rPr>
        <w:t xml:space="preserve">green marks </w:t>
      </w:r>
      <w:r>
        <w:rPr>
          <w:rFonts w:eastAsia="Times New Roman" w:cstheme="minorHAnsi"/>
          <w:lang w:val="en-CA"/>
        </w:rPr>
        <w:t xml:space="preserve">indicate improvement from </w:t>
      </w:r>
      <w:r w:rsidR="009255A5">
        <w:rPr>
          <w:rFonts w:eastAsia="Times New Roman" w:cstheme="minorHAnsi"/>
          <w:lang w:val="en-CA"/>
        </w:rPr>
        <w:t xml:space="preserve">the </w:t>
      </w:r>
      <w:r>
        <w:rPr>
          <w:rFonts w:eastAsia="Times New Roman" w:cstheme="minorHAnsi"/>
          <w:lang w:val="en-CA"/>
        </w:rPr>
        <w:t xml:space="preserve">previous assignment; </w:t>
      </w:r>
      <w:r w:rsidRPr="00FC2E23">
        <w:rPr>
          <w:rFonts w:eastAsia="Times New Roman" w:cstheme="minorHAnsi"/>
          <w:color w:val="FF0000"/>
          <w:lang w:val="en-CA"/>
        </w:rPr>
        <w:t xml:space="preserve">red marks </w:t>
      </w:r>
      <w:r>
        <w:rPr>
          <w:rFonts w:eastAsia="Times New Roman" w:cstheme="minorHAnsi"/>
          <w:lang w:val="en-CA"/>
        </w:rPr>
        <w:t>indicate</w:t>
      </w:r>
      <w:r w:rsidRPr="00E20E1F">
        <w:rPr>
          <w:lang w:val="en-CA"/>
        </w:rPr>
        <w:t xml:space="preserve"> a </w:t>
      </w:r>
      <w:proofErr w:type="spellStart"/>
      <w:r>
        <w:rPr>
          <w:rFonts w:eastAsia="Times New Roman" w:cstheme="minorHAnsi"/>
          <w:lang w:val="en-CA"/>
        </w:rPr>
        <w:t>dropback</w:t>
      </w:r>
      <w:proofErr w:type="spellEnd"/>
      <w:r>
        <w:rPr>
          <w:rFonts w:eastAsia="Times New Roman" w:cstheme="minorHAnsi"/>
          <w:lang w:val="en-CA"/>
        </w:rPr>
        <w:t xml:space="preserve">. </w:t>
      </w:r>
    </w:p>
    <w:p w14:paraId="3F06714B" w14:textId="77777777" w:rsidR="00577C03" w:rsidRDefault="00577C03" w:rsidP="00577C03">
      <w:pPr>
        <w:jc w:val="both"/>
        <w:rPr>
          <w:rFonts w:eastAsia="Times New Roman" w:cstheme="minorHAnsi"/>
          <w:lang w:val="en-CA"/>
        </w:rPr>
      </w:pPr>
    </w:p>
    <w:p w14:paraId="75351B51" w14:textId="51FB30DA" w:rsidR="00577C03" w:rsidRDefault="00AF3533" w:rsidP="00577C03">
      <w:pPr>
        <w:jc w:val="both"/>
        <w:rPr>
          <w:rFonts w:eastAsia="Times New Roman" w:cstheme="minorHAnsi"/>
          <w:lang w:val="en-CA"/>
        </w:rPr>
      </w:pPr>
      <w:r w:rsidRPr="00A7007F">
        <w:rPr>
          <w:rFonts w:eastAsia="Times New Roman" w:cstheme="minorHAnsi"/>
          <w:b/>
          <w:lang w:val="en-CA"/>
        </w:rPr>
        <w:t>Table 4</w:t>
      </w:r>
      <w:r>
        <w:rPr>
          <w:rFonts w:eastAsia="Times New Roman" w:cstheme="minorHAnsi"/>
          <w:lang w:val="en-CA"/>
        </w:rPr>
        <w:t xml:space="preserve">: </w:t>
      </w:r>
      <w:r w:rsidR="00577C03">
        <w:rPr>
          <w:rFonts w:eastAsia="Times New Roman" w:cstheme="minorHAnsi"/>
          <w:lang w:val="en-CA"/>
        </w:rPr>
        <w:t>Outcome of 10 highest score (out of 3 pts) students for the first annotation (2020)</w:t>
      </w:r>
    </w:p>
    <w:tbl>
      <w:tblPr>
        <w:tblStyle w:val="TableGrid"/>
        <w:tblW w:w="0" w:type="auto"/>
        <w:jc w:val="center"/>
        <w:tblLook w:val="04A0" w:firstRow="1" w:lastRow="0" w:firstColumn="1" w:lastColumn="0" w:noHBand="0" w:noVBand="1"/>
      </w:tblPr>
      <w:tblGrid>
        <w:gridCol w:w="1075"/>
        <w:gridCol w:w="1710"/>
        <w:gridCol w:w="1800"/>
        <w:gridCol w:w="1620"/>
      </w:tblGrid>
      <w:tr w:rsidR="00577C03" w14:paraId="6F924185" w14:textId="77777777" w:rsidTr="00144819">
        <w:trPr>
          <w:jc w:val="center"/>
        </w:trPr>
        <w:tc>
          <w:tcPr>
            <w:tcW w:w="1075" w:type="dxa"/>
          </w:tcPr>
          <w:p w14:paraId="1165E0CC" w14:textId="77777777" w:rsidR="00577C03" w:rsidRDefault="00577C03" w:rsidP="00323557">
            <w:pPr>
              <w:jc w:val="both"/>
              <w:rPr>
                <w:rFonts w:eastAsia="Times New Roman" w:cstheme="minorHAnsi"/>
                <w:lang w:val="en-CA"/>
              </w:rPr>
            </w:pPr>
            <w:r>
              <w:rPr>
                <w:rFonts w:eastAsia="Times New Roman" w:cstheme="minorHAnsi"/>
                <w:lang w:val="en-CA"/>
              </w:rPr>
              <w:t>Student</w:t>
            </w:r>
          </w:p>
        </w:tc>
        <w:tc>
          <w:tcPr>
            <w:tcW w:w="1710" w:type="dxa"/>
          </w:tcPr>
          <w:p w14:paraId="0C6DBB05" w14:textId="77777777" w:rsidR="00577C03" w:rsidRDefault="00577C03" w:rsidP="00323557">
            <w:pPr>
              <w:jc w:val="both"/>
              <w:rPr>
                <w:rFonts w:eastAsia="Times New Roman" w:cstheme="minorHAnsi"/>
                <w:lang w:val="en-CA"/>
              </w:rPr>
            </w:pPr>
            <w:r>
              <w:rPr>
                <w:rFonts w:eastAsia="Times New Roman" w:cstheme="minorHAnsi"/>
                <w:lang w:val="en-CA"/>
              </w:rPr>
              <w:t>Annotation 1</w:t>
            </w:r>
          </w:p>
        </w:tc>
        <w:tc>
          <w:tcPr>
            <w:tcW w:w="1800" w:type="dxa"/>
          </w:tcPr>
          <w:p w14:paraId="68AC582D" w14:textId="77777777" w:rsidR="00577C03" w:rsidRDefault="00577C03" w:rsidP="00323557">
            <w:pPr>
              <w:jc w:val="both"/>
              <w:rPr>
                <w:rFonts w:eastAsia="Times New Roman" w:cstheme="minorHAnsi"/>
                <w:lang w:val="en-CA"/>
              </w:rPr>
            </w:pPr>
            <w:r>
              <w:rPr>
                <w:rFonts w:eastAsia="Times New Roman" w:cstheme="minorHAnsi"/>
                <w:lang w:val="en-CA"/>
              </w:rPr>
              <w:t>Annotation 2</w:t>
            </w:r>
          </w:p>
        </w:tc>
        <w:tc>
          <w:tcPr>
            <w:tcW w:w="1620" w:type="dxa"/>
          </w:tcPr>
          <w:p w14:paraId="36BF9A61" w14:textId="77777777" w:rsidR="00577C03" w:rsidRDefault="00577C03" w:rsidP="00323557">
            <w:pPr>
              <w:jc w:val="both"/>
              <w:rPr>
                <w:rFonts w:eastAsia="Times New Roman" w:cstheme="minorHAnsi"/>
                <w:lang w:val="en-CA"/>
              </w:rPr>
            </w:pPr>
            <w:r>
              <w:rPr>
                <w:rFonts w:eastAsia="Times New Roman" w:cstheme="minorHAnsi"/>
                <w:lang w:val="en-CA"/>
              </w:rPr>
              <w:t>Annotation 3</w:t>
            </w:r>
          </w:p>
        </w:tc>
      </w:tr>
      <w:tr w:rsidR="00577C03" w14:paraId="38F18225" w14:textId="77777777" w:rsidTr="00144819">
        <w:trPr>
          <w:jc w:val="center"/>
        </w:trPr>
        <w:tc>
          <w:tcPr>
            <w:tcW w:w="1075" w:type="dxa"/>
          </w:tcPr>
          <w:p w14:paraId="58E873B1" w14:textId="77777777" w:rsidR="00577C03" w:rsidRDefault="00577C03" w:rsidP="00323557">
            <w:pPr>
              <w:jc w:val="both"/>
              <w:rPr>
                <w:rFonts w:eastAsia="Times New Roman" w:cstheme="minorHAnsi"/>
                <w:lang w:val="en-CA"/>
              </w:rPr>
            </w:pPr>
            <w:r>
              <w:rPr>
                <w:rFonts w:eastAsia="Times New Roman" w:cstheme="minorHAnsi"/>
                <w:lang w:val="en-CA"/>
              </w:rPr>
              <w:t>1</w:t>
            </w:r>
          </w:p>
        </w:tc>
        <w:tc>
          <w:tcPr>
            <w:tcW w:w="1710" w:type="dxa"/>
          </w:tcPr>
          <w:p w14:paraId="68AB2830" w14:textId="77777777" w:rsidR="00577C03" w:rsidRDefault="00577C03" w:rsidP="00323557">
            <w:pPr>
              <w:jc w:val="both"/>
              <w:rPr>
                <w:rFonts w:eastAsia="Times New Roman" w:cstheme="minorHAnsi"/>
                <w:lang w:val="en-CA"/>
              </w:rPr>
            </w:pPr>
            <w:r>
              <w:rPr>
                <w:rFonts w:eastAsia="Times New Roman" w:cstheme="minorHAnsi"/>
                <w:lang w:val="en-CA"/>
              </w:rPr>
              <w:t>2.75</w:t>
            </w:r>
          </w:p>
        </w:tc>
        <w:tc>
          <w:tcPr>
            <w:tcW w:w="1800" w:type="dxa"/>
          </w:tcPr>
          <w:p w14:paraId="09319FF1" w14:textId="77777777" w:rsidR="00577C03" w:rsidRPr="006D7E3C" w:rsidRDefault="00577C03" w:rsidP="00323557">
            <w:pPr>
              <w:jc w:val="both"/>
              <w:rPr>
                <w:rFonts w:eastAsia="Times New Roman" w:cstheme="minorHAnsi"/>
                <w:color w:val="FF0000"/>
                <w:lang w:val="en-CA"/>
              </w:rPr>
            </w:pPr>
            <w:r w:rsidRPr="006D7E3C">
              <w:rPr>
                <w:rFonts w:eastAsia="Times New Roman" w:cstheme="minorHAnsi"/>
                <w:color w:val="FF0000"/>
                <w:lang w:val="en-CA"/>
              </w:rPr>
              <w:t>2.35</w:t>
            </w:r>
          </w:p>
        </w:tc>
        <w:tc>
          <w:tcPr>
            <w:tcW w:w="1620" w:type="dxa"/>
          </w:tcPr>
          <w:p w14:paraId="4FD1A69C" w14:textId="77777777" w:rsidR="00577C03" w:rsidRPr="006D7E3C" w:rsidRDefault="00577C03" w:rsidP="00323557">
            <w:pPr>
              <w:jc w:val="both"/>
              <w:rPr>
                <w:rFonts w:eastAsia="Times New Roman" w:cstheme="minorHAnsi"/>
                <w:color w:val="00B050"/>
                <w:lang w:val="en-CA"/>
              </w:rPr>
            </w:pPr>
            <w:r w:rsidRPr="006D7E3C">
              <w:rPr>
                <w:rFonts w:eastAsia="Times New Roman" w:cstheme="minorHAnsi"/>
                <w:color w:val="00B050"/>
                <w:lang w:val="en-CA"/>
              </w:rPr>
              <w:t>2.75</w:t>
            </w:r>
          </w:p>
        </w:tc>
      </w:tr>
      <w:tr w:rsidR="00577C03" w14:paraId="774D533B" w14:textId="77777777" w:rsidTr="00144819">
        <w:trPr>
          <w:jc w:val="center"/>
        </w:trPr>
        <w:tc>
          <w:tcPr>
            <w:tcW w:w="1075" w:type="dxa"/>
          </w:tcPr>
          <w:p w14:paraId="241A8642" w14:textId="77777777" w:rsidR="00577C03" w:rsidRDefault="00577C03" w:rsidP="00323557">
            <w:pPr>
              <w:jc w:val="both"/>
              <w:rPr>
                <w:rFonts w:eastAsia="Times New Roman" w:cstheme="minorHAnsi"/>
                <w:lang w:val="en-CA"/>
              </w:rPr>
            </w:pPr>
            <w:r>
              <w:rPr>
                <w:rFonts w:eastAsia="Times New Roman" w:cstheme="minorHAnsi"/>
                <w:lang w:val="en-CA"/>
              </w:rPr>
              <w:t>2</w:t>
            </w:r>
          </w:p>
        </w:tc>
        <w:tc>
          <w:tcPr>
            <w:tcW w:w="1710" w:type="dxa"/>
          </w:tcPr>
          <w:p w14:paraId="289D4A06" w14:textId="77777777" w:rsidR="00577C03" w:rsidRDefault="00577C03" w:rsidP="00323557">
            <w:pPr>
              <w:jc w:val="both"/>
              <w:rPr>
                <w:rFonts w:eastAsia="Times New Roman" w:cstheme="minorHAnsi"/>
                <w:lang w:val="en-CA"/>
              </w:rPr>
            </w:pPr>
            <w:r>
              <w:rPr>
                <w:rFonts w:eastAsia="Times New Roman" w:cstheme="minorHAnsi"/>
                <w:lang w:val="en-CA"/>
              </w:rPr>
              <w:t>2.72</w:t>
            </w:r>
          </w:p>
        </w:tc>
        <w:tc>
          <w:tcPr>
            <w:tcW w:w="1800" w:type="dxa"/>
          </w:tcPr>
          <w:p w14:paraId="352D9CED" w14:textId="77777777" w:rsidR="00577C03" w:rsidRPr="006D7E3C" w:rsidRDefault="00577C03" w:rsidP="00323557">
            <w:pPr>
              <w:jc w:val="both"/>
              <w:rPr>
                <w:rFonts w:eastAsia="Times New Roman" w:cstheme="minorHAnsi"/>
                <w:color w:val="FF0000"/>
                <w:lang w:val="en-CA"/>
              </w:rPr>
            </w:pPr>
            <w:r w:rsidRPr="006D7E3C">
              <w:rPr>
                <w:rFonts w:eastAsia="Times New Roman" w:cstheme="minorHAnsi"/>
                <w:color w:val="FF0000"/>
                <w:lang w:val="en-CA"/>
              </w:rPr>
              <w:t>2.6</w:t>
            </w:r>
          </w:p>
        </w:tc>
        <w:tc>
          <w:tcPr>
            <w:tcW w:w="1620" w:type="dxa"/>
          </w:tcPr>
          <w:p w14:paraId="31E9F449" w14:textId="77777777" w:rsidR="00577C03" w:rsidRPr="006D7E3C" w:rsidRDefault="00577C03" w:rsidP="00323557">
            <w:pPr>
              <w:jc w:val="both"/>
              <w:rPr>
                <w:rFonts w:eastAsia="Times New Roman" w:cstheme="minorHAnsi"/>
                <w:color w:val="00B050"/>
                <w:lang w:val="en-CA"/>
              </w:rPr>
            </w:pPr>
            <w:r w:rsidRPr="006D7E3C">
              <w:rPr>
                <w:rFonts w:eastAsia="Times New Roman" w:cstheme="minorHAnsi"/>
                <w:color w:val="00B050"/>
                <w:lang w:val="en-CA"/>
              </w:rPr>
              <w:t>2.75</w:t>
            </w:r>
          </w:p>
        </w:tc>
      </w:tr>
      <w:tr w:rsidR="00577C03" w14:paraId="194A7DF0" w14:textId="77777777" w:rsidTr="00144819">
        <w:trPr>
          <w:jc w:val="center"/>
        </w:trPr>
        <w:tc>
          <w:tcPr>
            <w:tcW w:w="1075" w:type="dxa"/>
          </w:tcPr>
          <w:p w14:paraId="6C7EFFE8" w14:textId="77777777" w:rsidR="00577C03" w:rsidRDefault="00577C03" w:rsidP="00323557">
            <w:pPr>
              <w:jc w:val="both"/>
              <w:rPr>
                <w:rFonts w:eastAsia="Times New Roman" w:cstheme="minorHAnsi"/>
                <w:lang w:val="en-CA"/>
              </w:rPr>
            </w:pPr>
            <w:r>
              <w:rPr>
                <w:rFonts w:eastAsia="Times New Roman" w:cstheme="minorHAnsi"/>
                <w:lang w:val="en-CA"/>
              </w:rPr>
              <w:t>3</w:t>
            </w:r>
          </w:p>
        </w:tc>
        <w:tc>
          <w:tcPr>
            <w:tcW w:w="1710" w:type="dxa"/>
          </w:tcPr>
          <w:p w14:paraId="5F2C62B0" w14:textId="77777777" w:rsidR="00577C03" w:rsidRDefault="00577C03" w:rsidP="00323557">
            <w:pPr>
              <w:jc w:val="both"/>
              <w:rPr>
                <w:rFonts w:eastAsia="Times New Roman" w:cstheme="minorHAnsi"/>
                <w:lang w:val="en-CA"/>
              </w:rPr>
            </w:pPr>
            <w:r>
              <w:rPr>
                <w:rFonts w:eastAsia="Times New Roman" w:cstheme="minorHAnsi"/>
                <w:lang w:val="en-CA"/>
              </w:rPr>
              <w:t>2.62</w:t>
            </w:r>
          </w:p>
        </w:tc>
        <w:tc>
          <w:tcPr>
            <w:tcW w:w="1800" w:type="dxa"/>
          </w:tcPr>
          <w:p w14:paraId="44D2DA12" w14:textId="77777777" w:rsidR="00577C03" w:rsidRPr="006D7E3C" w:rsidRDefault="00577C03" w:rsidP="00323557">
            <w:pPr>
              <w:jc w:val="both"/>
              <w:rPr>
                <w:rFonts w:eastAsia="Times New Roman" w:cstheme="minorHAnsi"/>
                <w:color w:val="FF0000"/>
                <w:lang w:val="en-CA"/>
              </w:rPr>
            </w:pPr>
            <w:r w:rsidRPr="006D7E3C">
              <w:rPr>
                <w:rFonts w:eastAsia="Times New Roman" w:cstheme="minorHAnsi"/>
                <w:color w:val="FF0000"/>
                <w:lang w:val="en-CA"/>
              </w:rPr>
              <w:t>2.5</w:t>
            </w:r>
          </w:p>
        </w:tc>
        <w:tc>
          <w:tcPr>
            <w:tcW w:w="1620" w:type="dxa"/>
          </w:tcPr>
          <w:p w14:paraId="6804C019" w14:textId="77777777" w:rsidR="00577C03" w:rsidRDefault="00577C03" w:rsidP="00323557">
            <w:pPr>
              <w:jc w:val="both"/>
              <w:rPr>
                <w:rFonts w:eastAsia="Times New Roman" w:cstheme="minorHAnsi"/>
                <w:lang w:val="en-CA"/>
              </w:rPr>
            </w:pPr>
            <w:r w:rsidRPr="006D7E3C">
              <w:rPr>
                <w:rFonts w:eastAsia="Times New Roman" w:cstheme="minorHAnsi"/>
                <w:color w:val="FF0000"/>
                <w:lang w:val="en-CA"/>
              </w:rPr>
              <w:t>2.02</w:t>
            </w:r>
          </w:p>
        </w:tc>
      </w:tr>
      <w:tr w:rsidR="00577C03" w14:paraId="723AB345" w14:textId="77777777" w:rsidTr="00144819">
        <w:trPr>
          <w:jc w:val="center"/>
        </w:trPr>
        <w:tc>
          <w:tcPr>
            <w:tcW w:w="1075" w:type="dxa"/>
          </w:tcPr>
          <w:p w14:paraId="59CE2785" w14:textId="77777777" w:rsidR="00577C03" w:rsidRDefault="00577C03" w:rsidP="00323557">
            <w:pPr>
              <w:jc w:val="both"/>
              <w:rPr>
                <w:rFonts w:eastAsia="Times New Roman" w:cstheme="minorHAnsi"/>
                <w:lang w:val="en-CA"/>
              </w:rPr>
            </w:pPr>
            <w:r>
              <w:rPr>
                <w:rFonts w:eastAsia="Times New Roman" w:cstheme="minorHAnsi"/>
                <w:lang w:val="en-CA"/>
              </w:rPr>
              <w:t>4</w:t>
            </w:r>
          </w:p>
        </w:tc>
        <w:tc>
          <w:tcPr>
            <w:tcW w:w="1710" w:type="dxa"/>
          </w:tcPr>
          <w:p w14:paraId="54CEF028" w14:textId="77777777" w:rsidR="00577C03" w:rsidRDefault="00577C03" w:rsidP="00323557">
            <w:pPr>
              <w:jc w:val="both"/>
              <w:rPr>
                <w:rFonts w:eastAsia="Times New Roman" w:cstheme="minorHAnsi"/>
                <w:lang w:val="en-CA"/>
              </w:rPr>
            </w:pPr>
            <w:r>
              <w:rPr>
                <w:rFonts w:eastAsia="Times New Roman" w:cstheme="minorHAnsi"/>
                <w:lang w:val="en-CA"/>
              </w:rPr>
              <w:t>2.58</w:t>
            </w:r>
          </w:p>
        </w:tc>
        <w:tc>
          <w:tcPr>
            <w:tcW w:w="1800" w:type="dxa"/>
          </w:tcPr>
          <w:p w14:paraId="21E01C61" w14:textId="77777777" w:rsidR="00577C03" w:rsidRDefault="00577C03" w:rsidP="00323557">
            <w:pPr>
              <w:jc w:val="both"/>
              <w:rPr>
                <w:rFonts w:eastAsia="Times New Roman" w:cstheme="minorHAnsi"/>
                <w:lang w:val="en-CA"/>
              </w:rPr>
            </w:pPr>
            <w:r>
              <w:rPr>
                <w:rFonts w:eastAsia="Times New Roman" w:cstheme="minorHAnsi"/>
                <w:lang w:val="en-CA"/>
              </w:rPr>
              <w:t>2.59</w:t>
            </w:r>
          </w:p>
        </w:tc>
        <w:tc>
          <w:tcPr>
            <w:tcW w:w="1620" w:type="dxa"/>
          </w:tcPr>
          <w:p w14:paraId="2DAD73A8" w14:textId="77777777" w:rsidR="00577C03" w:rsidRDefault="00577C03" w:rsidP="00323557">
            <w:pPr>
              <w:jc w:val="both"/>
              <w:rPr>
                <w:rFonts w:eastAsia="Times New Roman" w:cstheme="minorHAnsi"/>
                <w:lang w:val="en-CA"/>
              </w:rPr>
            </w:pPr>
            <w:r w:rsidRPr="006D7E3C">
              <w:rPr>
                <w:rFonts w:eastAsia="Times New Roman" w:cstheme="minorHAnsi"/>
                <w:color w:val="00B050"/>
                <w:lang w:val="en-CA"/>
              </w:rPr>
              <w:t>2.68</w:t>
            </w:r>
          </w:p>
        </w:tc>
      </w:tr>
      <w:tr w:rsidR="00577C03" w14:paraId="7711989C" w14:textId="77777777" w:rsidTr="00144819">
        <w:trPr>
          <w:jc w:val="center"/>
        </w:trPr>
        <w:tc>
          <w:tcPr>
            <w:tcW w:w="1075" w:type="dxa"/>
          </w:tcPr>
          <w:p w14:paraId="50FC4398" w14:textId="77777777" w:rsidR="00577C03" w:rsidRDefault="00577C03" w:rsidP="00323557">
            <w:pPr>
              <w:jc w:val="both"/>
              <w:rPr>
                <w:rFonts w:eastAsia="Times New Roman" w:cstheme="minorHAnsi"/>
                <w:lang w:val="en-CA"/>
              </w:rPr>
            </w:pPr>
            <w:r>
              <w:rPr>
                <w:rFonts w:eastAsia="Times New Roman" w:cstheme="minorHAnsi"/>
                <w:lang w:val="en-CA"/>
              </w:rPr>
              <w:t>5</w:t>
            </w:r>
          </w:p>
        </w:tc>
        <w:tc>
          <w:tcPr>
            <w:tcW w:w="1710" w:type="dxa"/>
          </w:tcPr>
          <w:p w14:paraId="78B9FCDA" w14:textId="77777777" w:rsidR="00577C03" w:rsidRDefault="00577C03" w:rsidP="00323557">
            <w:pPr>
              <w:jc w:val="both"/>
              <w:rPr>
                <w:rFonts w:eastAsia="Times New Roman" w:cstheme="minorHAnsi"/>
                <w:lang w:val="en-CA"/>
              </w:rPr>
            </w:pPr>
            <w:r>
              <w:rPr>
                <w:rFonts w:eastAsia="Times New Roman" w:cstheme="minorHAnsi"/>
                <w:lang w:val="en-CA"/>
              </w:rPr>
              <w:t>2.49</w:t>
            </w:r>
          </w:p>
        </w:tc>
        <w:tc>
          <w:tcPr>
            <w:tcW w:w="1800" w:type="dxa"/>
          </w:tcPr>
          <w:p w14:paraId="122620D9" w14:textId="77777777" w:rsidR="00577C03" w:rsidRDefault="00577C03" w:rsidP="00323557">
            <w:pPr>
              <w:jc w:val="both"/>
              <w:rPr>
                <w:rFonts w:eastAsia="Times New Roman" w:cstheme="minorHAnsi"/>
                <w:lang w:val="en-CA"/>
              </w:rPr>
            </w:pPr>
            <w:r w:rsidRPr="006D7E3C">
              <w:rPr>
                <w:rFonts w:eastAsia="Times New Roman" w:cstheme="minorHAnsi"/>
                <w:color w:val="FF0000"/>
                <w:lang w:val="en-CA"/>
              </w:rPr>
              <w:t>2.16</w:t>
            </w:r>
          </w:p>
        </w:tc>
        <w:tc>
          <w:tcPr>
            <w:tcW w:w="1620" w:type="dxa"/>
          </w:tcPr>
          <w:p w14:paraId="5BC6DCCD" w14:textId="77777777" w:rsidR="00577C03" w:rsidRPr="006D7E3C" w:rsidRDefault="00577C03" w:rsidP="00323557">
            <w:pPr>
              <w:jc w:val="both"/>
              <w:rPr>
                <w:rFonts w:eastAsia="Times New Roman" w:cstheme="minorHAnsi"/>
                <w:color w:val="FF0000"/>
                <w:lang w:val="en-CA"/>
              </w:rPr>
            </w:pPr>
            <w:r w:rsidRPr="006D7E3C">
              <w:rPr>
                <w:rFonts w:eastAsia="Times New Roman" w:cstheme="minorHAnsi"/>
                <w:color w:val="FF0000"/>
                <w:lang w:val="en-CA"/>
              </w:rPr>
              <w:t>1.47</w:t>
            </w:r>
          </w:p>
        </w:tc>
      </w:tr>
      <w:tr w:rsidR="00577C03" w14:paraId="51791B52" w14:textId="77777777" w:rsidTr="00144819">
        <w:trPr>
          <w:jc w:val="center"/>
        </w:trPr>
        <w:tc>
          <w:tcPr>
            <w:tcW w:w="1075" w:type="dxa"/>
          </w:tcPr>
          <w:p w14:paraId="79188756" w14:textId="77777777" w:rsidR="00577C03" w:rsidRDefault="00577C03" w:rsidP="00323557">
            <w:pPr>
              <w:jc w:val="both"/>
              <w:rPr>
                <w:rFonts w:eastAsia="Times New Roman" w:cstheme="minorHAnsi"/>
                <w:lang w:val="en-CA"/>
              </w:rPr>
            </w:pPr>
            <w:r>
              <w:rPr>
                <w:rFonts w:eastAsia="Times New Roman" w:cstheme="minorHAnsi"/>
                <w:lang w:val="en-CA"/>
              </w:rPr>
              <w:t>6</w:t>
            </w:r>
          </w:p>
        </w:tc>
        <w:tc>
          <w:tcPr>
            <w:tcW w:w="1710" w:type="dxa"/>
          </w:tcPr>
          <w:p w14:paraId="3D0CF962" w14:textId="77777777" w:rsidR="00577C03" w:rsidRDefault="00577C03" w:rsidP="00323557">
            <w:pPr>
              <w:jc w:val="both"/>
              <w:rPr>
                <w:rFonts w:eastAsia="Times New Roman" w:cstheme="minorHAnsi"/>
                <w:lang w:val="en-CA"/>
              </w:rPr>
            </w:pPr>
            <w:r>
              <w:rPr>
                <w:rFonts w:eastAsia="Times New Roman" w:cstheme="minorHAnsi"/>
                <w:lang w:val="en-CA"/>
              </w:rPr>
              <w:t>2.47</w:t>
            </w:r>
          </w:p>
        </w:tc>
        <w:tc>
          <w:tcPr>
            <w:tcW w:w="1800" w:type="dxa"/>
          </w:tcPr>
          <w:p w14:paraId="35C80A48" w14:textId="77777777" w:rsidR="00577C03" w:rsidRDefault="00577C03" w:rsidP="00323557">
            <w:pPr>
              <w:jc w:val="both"/>
              <w:rPr>
                <w:rFonts w:eastAsia="Times New Roman" w:cstheme="minorHAnsi"/>
                <w:lang w:val="en-CA"/>
              </w:rPr>
            </w:pPr>
            <w:r w:rsidRPr="006D7E3C">
              <w:rPr>
                <w:rFonts w:eastAsia="Times New Roman" w:cstheme="minorHAnsi"/>
                <w:color w:val="00B050"/>
                <w:lang w:val="en-CA"/>
              </w:rPr>
              <w:t>2.68</w:t>
            </w:r>
          </w:p>
        </w:tc>
        <w:tc>
          <w:tcPr>
            <w:tcW w:w="1620" w:type="dxa"/>
          </w:tcPr>
          <w:p w14:paraId="563F324A" w14:textId="77777777" w:rsidR="00577C03" w:rsidRPr="006D7E3C" w:rsidRDefault="00577C03" w:rsidP="00323557">
            <w:pPr>
              <w:jc w:val="both"/>
              <w:rPr>
                <w:rFonts w:eastAsia="Times New Roman" w:cstheme="minorHAnsi"/>
                <w:color w:val="FF0000"/>
                <w:lang w:val="en-CA"/>
              </w:rPr>
            </w:pPr>
            <w:r w:rsidRPr="006D7E3C">
              <w:rPr>
                <w:rFonts w:eastAsia="Times New Roman" w:cstheme="minorHAnsi"/>
                <w:color w:val="FF0000"/>
                <w:lang w:val="en-CA"/>
              </w:rPr>
              <w:t>2.53</w:t>
            </w:r>
          </w:p>
        </w:tc>
      </w:tr>
      <w:tr w:rsidR="00577C03" w14:paraId="2009A587" w14:textId="77777777" w:rsidTr="00144819">
        <w:trPr>
          <w:jc w:val="center"/>
        </w:trPr>
        <w:tc>
          <w:tcPr>
            <w:tcW w:w="1075" w:type="dxa"/>
          </w:tcPr>
          <w:p w14:paraId="2E19FBD8" w14:textId="77777777" w:rsidR="00577C03" w:rsidRDefault="00577C03" w:rsidP="00323557">
            <w:pPr>
              <w:jc w:val="both"/>
              <w:rPr>
                <w:rFonts w:eastAsia="Times New Roman" w:cstheme="minorHAnsi"/>
                <w:lang w:val="en-CA"/>
              </w:rPr>
            </w:pPr>
            <w:r>
              <w:rPr>
                <w:rFonts w:eastAsia="Times New Roman" w:cstheme="minorHAnsi"/>
                <w:lang w:val="en-CA"/>
              </w:rPr>
              <w:t>7</w:t>
            </w:r>
          </w:p>
        </w:tc>
        <w:tc>
          <w:tcPr>
            <w:tcW w:w="1710" w:type="dxa"/>
          </w:tcPr>
          <w:p w14:paraId="35DF6C41" w14:textId="77777777" w:rsidR="00577C03" w:rsidRDefault="00577C03" w:rsidP="00323557">
            <w:pPr>
              <w:jc w:val="both"/>
              <w:rPr>
                <w:rFonts w:eastAsia="Times New Roman" w:cstheme="minorHAnsi"/>
                <w:lang w:val="en-CA"/>
              </w:rPr>
            </w:pPr>
            <w:r>
              <w:rPr>
                <w:rFonts w:eastAsia="Times New Roman" w:cstheme="minorHAnsi"/>
                <w:lang w:val="en-CA"/>
              </w:rPr>
              <w:t>2.42</w:t>
            </w:r>
          </w:p>
        </w:tc>
        <w:tc>
          <w:tcPr>
            <w:tcW w:w="1800" w:type="dxa"/>
          </w:tcPr>
          <w:p w14:paraId="5748CAD6" w14:textId="77777777" w:rsidR="00577C03" w:rsidRDefault="00577C03" w:rsidP="00323557">
            <w:pPr>
              <w:jc w:val="both"/>
              <w:rPr>
                <w:rFonts w:eastAsia="Times New Roman" w:cstheme="minorHAnsi"/>
                <w:lang w:val="en-CA"/>
              </w:rPr>
            </w:pPr>
            <w:r w:rsidRPr="006D7E3C">
              <w:rPr>
                <w:rFonts w:eastAsia="Times New Roman" w:cstheme="minorHAnsi"/>
                <w:color w:val="FF0000"/>
                <w:lang w:val="en-CA"/>
              </w:rPr>
              <w:t>2.2</w:t>
            </w:r>
          </w:p>
        </w:tc>
        <w:tc>
          <w:tcPr>
            <w:tcW w:w="1620" w:type="dxa"/>
          </w:tcPr>
          <w:p w14:paraId="1E9A49B0" w14:textId="77777777" w:rsidR="00577C03" w:rsidRDefault="00577C03" w:rsidP="00323557">
            <w:pPr>
              <w:jc w:val="both"/>
              <w:rPr>
                <w:rFonts w:eastAsia="Times New Roman" w:cstheme="minorHAnsi"/>
                <w:lang w:val="en-CA"/>
              </w:rPr>
            </w:pPr>
            <w:r w:rsidRPr="006D7E3C">
              <w:rPr>
                <w:rFonts w:eastAsia="Times New Roman" w:cstheme="minorHAnsi"/>
                <w:color w:val="00B050"/>
                <w:lang w:val="en-CA"/>
              </w:rPr>
              <w:t>2.36</w:t>
            </w:r>
          </w:p>
        </w:tc>
      </w:tr>
      <w:tr w:rsidR="00577C03" w14:paraId="121FA3C5" w14:textId="77777777" w:rsidTr="00144819">
        <w:trPr>
          <w:jc w:val="center"/>
        </w:trPr>
        <w:tc>
          <w:tcPr>
            <w:tcW w:w="1075" w:type="dxa"/>
          </w:tcPr>
          <w:p w14:paraId="2D1FF58D" w14:textId="77777777" w:rsidR="00577C03" w:rsidRDefault="00577C03" w:rsidP="00323557">
            <w:pPr>
              <w:jc w:val="both"/>
              <w:rPr>
                <w:rFonts w:eastAsia="Times New Roman" w:cstheme="minorHAnsi"/>
                <w:lang w:val="en-CA"/>
              </w:rPr>
            </w:pPr>
            <w:r>
              <w:rPr>
                <w:rFonts w:eastAsia="Times New Roman" w:cstheme="minorHAnsi"/>
                <w:lang w:val="en-CA"/>
              </w:rPr>
              <w:t>8</w:t>
            </w:r>
          </w:p>
        </w:tc>
        <w:tc>
          <w:tcPr>
            <w:tcW w:w="1710" w:type="dxa"/>
          </w:tcPr>
          <w:p w14:paraId="3E1BDCF8" w14:textId="77777777" w:rsidR="00577C03" w:rsidRDefault="00577C03" w:rsidP="00323557">
            <w:pPr>
              <w:jc w:val="both"/>
              <w:rPr>
                <w:rFonts w:eastAsia="Times New Roman" w:cstheme="minorHAnsi"/>
                <w:lang w:val="en-CA"/>
              </w:rPr>
            </w:pPr>
            <w:r>
              <w:rPr>
                <w:rFonts w:eastAsia="Times New Roman" w:cstheme="minorHAnsi"/>
                <w:lang w:val="en-CA"/>
              </w:rPr>
              <w:t>2.38</w:t>
            </w:r>
          </w:p>
        </w:tc>
        <w:tc>
          <w:tcPr>
            <w:tcW w:w="1800" w:type="dxa"/>
          </w:tcPr>
          <w:p w14:paraId="4DF8D927" w14:textId="77777777" w:rsidR="00577C03" w:rsidRDefault="00577C03" w:rsidP="00323557">
            <w:pPr>
              <w:jc w:val="both"/>
              <w:rPr>
                <w:rFonts w:eastAsia="Times New Roman" w:cstheme="minorHAnsi"/>
                <w:lang w:val="en-CA"/>
              </w:rPr>
            </w:pPr>
            <w:r w:rsidRPr="006D7E3C">
              <w:rPr>
                <w:rFonts w:eastAsia="Times New Roman" w:cstheme="minorHAnsi"/>
                <w:color w:val="00B050"/>
                <w:lang w:val="en-CA"/>
              </w:rPr>
              <w:t>2.47</w:t>
            </w:r>
          </w:p>
        </w:tc>
        <w:tc>
          <w:tcPr>
            <w:tcW w:w="1620" w:type="dxa"/>
          </w:tcPr>
          <w:p w14:paraId="5EAF9CCF" w14:textId="77777777" w:rsidR="00577C03" w:rsidRDefault="00577C03" w:rsidP="00323557">
            <w:pPr>
              <w:jc w:val="both"/>
              <w:rPr>
                <w:rFonts w:eastAsia="Times New Roman" w:cstheme="minorHAnsi"/>
                <w:lang w:val="en-CA"/>
              </w:rPr>
            </w:pPr>
            <w:r w:rsidRPr="006D7E3C">
              <w:rPr>
                <w:rFonts w:eastAsia="Times New Roman" w:cstheme="minorHAnsi"/>
                <w:color w:val="FF0000"/>
                <w:lang w:val="en-CA"/>
              </w:rPr>
              <w:t>2.1</w:t>
            </w:r>
          </w:p>
        </w:tc>
      </w:tr>
      <w:tr w:rsidR="00577C03" w14:paraId="2D4F0421" w14:textId="77777777" w:rsidTr="00144819">
        <w:trPr>
          <w:jc w:val="center"/>
        </w:trPr>
        <w:tc>
          <w:tcPr>
            <w:tcW w:w="1075" w:type="dxa"/>
          </w:tcPr>
          <w:p w14:paraId="62DA65A0" w14:textId="77777777" w:rsidR="00577C03" w:rsidRDefault="00577C03" w:rsidP="00323557">
            <w:pPr>
              <w:jc w:val="both"/>
              <w:rPr>
                <w:rFonts w:eastAsia="Times New Roman" w:cstheme="minorHAnsi"/>
                <w:lang w:val="en-CA"/>
              </w:rPr>
            </w:pPr>
            <w:r>
              <w:rPr>
                <w:rFonts w:eastAsia="Times New Roman" w:cstheme="minorHAnsi"/>
                <w:lang w:val="en-CA"/>
              </w:rPr>
              <w:t>9</w:t>
            </w:r>
          </w:p>
        </w:tc>
        <w:tc>
          <w:tcPr>
            <w:tcW w:w="1710" w:type="dxa"/>
          </w:tcPr>
          <w:p w14:paraId="6F7999A4" w14:textId="77777777" w:rsidR="00577C03" w:rsidRDefault="00577C03" w:rsidP="00323557">
            <w:pPr>
              <w:jc w:val="both"/>
              <w:rPr>
                <w:rFonts w:eastAsia="Times New Roman" w:cstheme="minorHAnsi"/>
                <w:lang w:val="en-CA"/>
              </w:rPr>
            </w:pPr>
            <w:r>
              <w:rPr>
                <w:rFonts w:eastAsia="Times New Roman" w:cstheme="minorHAnsi"/>
                <w:lang w:val="en-CA"/>
              </w:rPr>
              <w:t>2.35</w:t>
            </w:r>
          </w:p>
        </w:tc>
        <w:tc>
          <w:tcPr>
            <w:tcW w:w="1800" w:type="dxa"/>
          </w:tcPr>
          <w:p w14:paraId="270825B6" w14:textId="77777777" w:rsidR="00577C03" w:rsidRPr="006D7E3C" w:rsidRDefault="00577C03" w:rsidP="00323557">
            <w:pPr>
              <w:jc w:val="both"/>
              <w:rPr>
                <w:rFonts w:eastAsia="Times New Roman" w:cstheme="minorHAnsi"/>
                <w:color w:val="FF0000"/>
                <w:lang w:val="en-CA"/>
              </w:rPr>
            </w:pPr>
            <w:r w:rsidRPr="006D7E3C">
              <w:rPr>
                <w:rFonts w:eastAsia="Times New Roman" w:cstheme="minorHAnsi"/>
                <w:color w:val="FF0000"/>
                <w:lang w:val="en-CA"/>
              </w:rPr>
              <w:t>2.29</w:t>
            </w:r>
          </w:p>
        </w:tc>
        <w:tc>
          <w:tcPr>
            <w:tcW w:w="1620" w:type="dxa"/>
          </w:tcPr>
          <w:p w14:paraId="7E9B77C7" w14:textId="77777777" w:rsidR="00577C03" w:rsidRDefault="00577C03" w:rsidP="00323557">
            <w:pPr>
              <w:jc w:val="both"/>
              <w:rPr>
                <w:rFonts w:eastAsia="Times New Roman" w:cstheme="minorHAnsi"/>
                <w:lang w:val="en-CA"/>
              </w:rPr>
            </w:pPr>
            <w:r w:rsidRPr="006D7E3C">
              <w:rPr>
                <w:rFonts w:eastAsia="Times New Roman" w:cstheme="minorHAnsi"/>
                <w:color w:val="00B050"/>
                <w:lang w:val="en-CA"/>
              </w:rPr>
              <w:t>2.31</w:t>
            </w:r>
          </w:p>
        </w:tc>
      </w:tr>
      <w:tr w:rsidR="00577C03" w14:paraId="7C1C9AE1" w14:textId="77777777" w:rsidTr="00144819">
        <w:trPr>
          <w:jc w:val="center"/>
        </w:trPr>
        <w:tc>
          <w:tcPr>
            <w:tcW w:w="1075" w:type="dxa"/>
          </w:tcPr>
          <w:p w14:paraId="4B5E4320" w14:textId="77777777" w:rsidR="00577C03" w:rsidRDefault="00577C03" w:rsidP="00323557">
            <w:pPr>
              <w:jc w:val="both"/>
              <w:rPr>
                <w:rFonts w:eastAsia="Times New Roman" w:cstheme="minorHAnsi"/>
                <w:lang w:val="en-CA"/>
              </w:rPr>
            </w:pPr>
            <w:r>
              <w:rPr>
                <w:rFonts w:eastAsia="Times New Roman" w:cstheme="minorHAnsi"/>
                <w:lang w:val="en-CA"/>
              </w:rPr>
              <w:t>10</w:t>
            </w:r>
          </w:p>
        </w:tc>
        <w:tc>
          <w:tcPr>
            <w:tcW w:w="1710" w:type="dxa"/>
          </w:tcPr>
          <w:p w14:paraId="7A41F3FE" w14:textId="77777777" w:rsidR="00577C03" w:rsidRDefault="00577C03" w:rsidP="00323557">
            <w:pPr>
              <w:jc w:val="both"/>
              <w:rPr>
                <w:rFonts w:eastAsia="Times New Roman" w:cstheme="minorHAnsi"/>
                <w:lang w:val="en-CA"/>
              </w:rPr>
            </w:pPr>
            <w:r>
              <w:rPr>
                <w:rFonts w:eastAsia="Times New Roman" w:cstheme="minorHAnsi"/>
                <w:lang w:val="en-CA"/>
              </w:rPr>
              <w:t>2.33</w:t>
            </w:r>
          </w:p>
        </w:tc>
        <w:tc>
          <w:tcPr>
            <w:tcW w:w="1800" w:type="dxa"/>
          </w:tcPr>
          <w:p w14:paraId="4F3A6184" w14:textId="77777777" w:rsidR="00577C03" w:rsidRPr="006D7E3C" w:rsidRDefault="00577C03" w:rsidP="00323557">
            <w:pPr>
              <w:jc w:val="both"/>
              <w:rPr>
                <w:rFonts w:eastAsia="Times New Roman" w:cstheme="minorHAnsi"/>
                <w:color w:val="FF0000"/>
                <w:lang w:val="en-CA"/>
              </w:rPr>
            </w:pPr>
            <w:r w:rsidRPr="006D7E3C">
              <w:rPr>
                <w:rFonts w:eastAsia="Times New Roman" w:cstheme="minorHAnsi"/>
                <w:color w:val="000000" w:themeColor="text1"/>
                <w:lang w:val="en-CA"/>
              </w:rPr>
              <w:t>2.32</w:t>
            </w:r>
          </w:p>
        </w:tc>
        <w:tc>
          <w:tcPr>
            <w:tcW w:w="1620" w:type="dxa"/>
          </w:tcPr>
          <w:p w14:paraId="0DBBE3BE" w14:textId="77777777" w:rsidR="00577C03" w:rsidRDefault="00577C03" w:rsidP="00323557">
            <w:pPr>
              <w:jc w:val="both"/>
              <w:rPr>
                <w:rFonts w:eastAsia="Times New Roman" w:cstheme="minorHAnsi"/>
                <w:lang w:val="en-CA"/>
              </w:rPr>
            </w:pPr>
            <w:r w:rsidRPr="006D7E3C">
              <w:rPr>
                <w:rFonts w:eastAsia="Times New Roman" w:cstheme="minorHAnsi"/>
                <w:color w:val="FF0000"/>
                <w:lang w:val="en-CA"/>
              </w:rPr>
              <w:t>1.4</w:t>
            </w:r>
          </w:p>
        </w:tc>
      </w:tr>
    </w:tbl>
    <w:p w14:paraId="247DFEC5" w14:textId="5670EA7C" w:rsidR="00535E52" w:rsidRDefault="00535E52" w:rsidP="00535E52">
      <w:pPr>
        <w:jc w:val="both"/>
        <w:rPr>
          <w:rFonts w:eastAsia="Times New Roman" w:cstheme="minorHAnsi"/>
          <w:lang w:val="en-CA"/>
        </w:rPr>
      </w:pPr>
      <w:r>
        <w:rPr>
          <w:rFonts w:eastAsia="Times New Roman" w:cstheme="minorHAnsi"/>
          <w:lang w:val="en-CA"/>
        </w:rPr>
        <w:t xml:space="preserve">Note: </w:t>
      </w:r>
      <w:r w:rsidRPr="00FC2E23">
        <w:rPr>
          <w:rFonts w:eastAsia="Times New Roman" w:cstheme="minorHAnsi"/>
          <w:color w:val="00B050"/>
          <w:lang w:val="en-CA"/>
        </w:rPr>
        <w:t xml:space="preserve">green marks </w:t>
      </w:r>
      <w:r>
        <w:rPr>
          <w:rFonts w:eastAsia="Times New Roman" w:cstheme="minorHAnsi"/>
          <w:lang w:val="en-CA"/>
        </w:rPr>
        <w:t xml:space="preserve">indicate improvement from </w:t>
      </w:r>
      <w:r w:rsidR="009255A5">
        <w:rPr>
          <w:rFonts w:eastAsia="Times New Roman" w:cstheme="minorHAnsi"/>
          <w:lang w:val="en-CA"/>
        </w:rPr>
        <w:t xml:space="preserve">the </w:t>
      </w:r>
      <w:r>
        <w:rPr>
          <w:rFonts w:eastAsia="Times New Roman" w:cstheme="minorHAnsi"/>
          <w:lang w:val="en-CA"/>
        </w:rPr>
        <w:t xml:space="preserve">previous assignment; </w:t>
      </w:r>
      <w:r w:rsidRPr="00FC2E23">
        <w:rPr>
          <w:rFonts w:eastAsia="Times New Roman" w:cstheme="minorHAnsi"/>
          <w:color w:val="FF0000"/>
          <w:lang w:val="en-CA"/>
        </w:rPr>
        <w:t xml:space="preserve">red marks </w:t>
      </w:r>
      <w:r>
        <w:rPr>
          <w:rFonts w:eastAsia="Times New Roman" w:cstheme="minorHAnsi"/>
          <w:lang w:val="en-CA"/>
        </w:rPr>
        <w:t>indicate</w:t>
      </w:r>
      <w:r w:rsidRPr="00E20E1F">
        <w:rPr>
          <w:lang w:val="en-CA"/>
        </w:rPr>
        <w:t xml:space="preserve"> a </w:t>
      </w:r>
      <w:proofErr w:type="spellStart"/>
      <w:r>
        <w:rPr>
          <w:rFonts w:eastAsia="Times New Roman" w:cstheme="minorHAnsi"/>
          <w:lang w:val="en-CA"/>
        </w:rPr>
        <w:t>dropback</w:t>
      </w:r>
      <w:proofErr w:type="spellEnd"/>
      <w:r>
        <w:rPr>
          <w:rFonts w:eastAsia="Times New Roman" w:cstheme="minorHAnsi"/>
          <w:lang w:val="en-CA"/>
        </w:rPr>
        <w:t xml:space="preserve">. </w:t>
      </w:r>
    </w:p>
    <w:p w14:paraId="24C8140F" w14:textId="77777777" w:rsidR="00577C03" w:rsidRDefault="00577C03" w:rsidP="00961174">
      <w:pPr>
        <w:pStyle w:val="Footer"/>
        <w:jc w:val="right"/>
        <w:rPr>
          <w:i/>
          <w:sz w:val="20"/>
          <w:szCs w:val="20"/>
        </w:rPr>
      </w:pPr>
    </w:p>
    <w:p w14:paraId="11BFBDB2" w14:textId="77777777" w:rsidR="00D854D0" w:rsidRDefault="00D854D0" w:rsidP="00961174">
      <w:pPr>
        <w:pStyle w:val="Footer"/>
        <w:jc w:val="right"/>
        <w:rPr>
          <w:i/>
          <w:sz w:val="20"/>
          <w:szCs w:val="20"/>
        </w:rPr>
      </w:pPr>
    </w:p>
    <w:p w14:paraId="38405327" w14:textId="77777777" w:rsidR="00961174" w:rsidRDefault="00961174" w:rsidP="00961174">
      <w:pPr>
        <w:pStyle w:val="Footer"/>
        <w:jc w:val="right"/>
        <w:rPr>
          <w:i/>
          <w:sz w:val="20"/>
          <w:szCs w:val="20"/>
        </w:rPr>
      </w:pPr>
    </w:p>
    <w:p w14:paraId="4D8A4233" w14:textId="77777777" w:rsidR="00961174" w:rsidRDefault="00961174" w:rsidP="00D854D0">
      <w:pPr>
        <w:pStyle w:val="Footer"/>
        <w:ind w:right="300"/>
        <w:jc w:val="right"/>
        <w:rPr>
          <w:i/>
          <w:sz w:val="20"/>
          <w:szCs w:val="20"/>
        </w:rPr>
      </w:pPr>
    </w:p>
    <w:p w14:paraId="2CD0B39C" w14:textId="77777777" w:rsidR="00961174" w:rsidRDefault="00961174" w:rsidP="00961174">
      <w:pPr>
        <w:pStyle w:val="Footer"/>
        <w:jc w:val="right"/>
        <w:rPr>
          <w:i/>
          <w:sz w:val="20"/>
          <w:szCs w:val="20"/>
        </w:rPr>
      </w:pPr>
    </w:p>
    <w:p w14:paraId="2599166A" w14:textId="1747F201" w:rsidR="00961174" w:rsidRDefault="00961174" w:rsidP="00961174">
      <w:pPr>
        <w:pStyle w:val="Footer"/>
        <w:jc w:val="right"/>
        <w:rPr>
          <w:i/>
          <w:sz w:val="20"/>
          <w:szCs w:val="20"/>
        </w:rPr>
      </w:pPr>
    </w:p>
    <w:p w14:paraId="3E1BCF15" w14:textId="4BE42462" w:rsidR="009B418E" w:rsidRDefault="009B418E" w:rsidP="00961174">
      <w:pPr>
        <w:pStyle w:val="Footer"/>
        <w:jc w:val="right"/>
        <w:rPr>
          <w:i/>
          <w:sz w:val="20"/>
          <w:szCs w:val="20"/>
        </w:rPr>
      </w:pPr>
    </w:p>
    <w:p w14:paraId="0A548F95" w14:textId="691501A5" w:rsidR="009B418E" w:rsidRDefault="009B418E" w:rsidP="00961174">
      <w:pPr>
        <w:pStyle w:val="Footer"/>
        <w:jc w:val="right"/>
        <w:rPr>
          <w:i/>
          <w:sz w:val="20"/>
          <w:szCs w:val="20"/>
        </w:rPr>
      </w:pPr>
    </w:p>
    <w:p w14:paraId="65ED11D2" w14:textId="52D1A14B" w:rsidR="009B418E" w:rsidRDefault="009B418E" w:rsidP="00961174">
      <w:pPr>
        <w:pStyle w:val="Footer"/>
        <w:jc w:val="right"/>
        <w:rPr>
          <w:i/>
          <w:sz w:val="20"/>
          <w:szCs w:val="20"/>
        </w:rPr>
      </w:pPr>
    </w:p>
    <w:p w14:paraId="4F25ABB0" w14:textId="733858EC" w:rsidR="009B418E" w:rsidRDefault="009B418E" w:rsidP="00961174">
      <w:pPr>
        <w:pStyle w:val="Footer"/>
        <w:jc w:val="right"/>
        <w:rPr>
          <w:i/>
          <w:sz w:val="20"/>
          <w:szCs w:val="20"/>
        </w:rPr>
      </w:pPr>
    </w:p>
    <w:p w14:paraId="53B85BB5" w14:textId="62A2FFE6" w:rsidR="009B418E" w:rsidRDefault="009B418E" w:rsidP="00961174">
      <w:pPr>
        <w:pStyle w:val="Footer"/>
        <w:jc w:val="right"/>
        <w:rPr>
          <w:i/>
          <w:sz w:val="20"/>
          <w:szCs w:val="20"/>
        </w:rPr>
      </w:pPr>
    </w:p>
    <w:p w14:paraId="58C6CF0C" w14:textId="5E01E3FD" w:rsidR="009B418E" w:rsidRDefault="009B418E" w:rsidP="00961174">
      <w:pPr>
        <w:pStyle w:val="Footer"/>
        <w:jc w:val="right"/>
        <w:rPr>
          <w:i/>
          <w:sz w:val="20"/>
          <w:szCs w:val="20"/>
        </w:rPr>
      </w:pPr>
    </w:p>
    <w:p w14:paraId="2B086F58" w14:textId="77777777" w:rsidR="00961174" w:rsidRDefault="00961174" w:rsidP="00961174">
      <w:pPr>
        <w:pStyle w:val="Footer"/>
        <w:jc w:val="right"/>
        <w:rPr>
          <w:i/>
          <w:sz w:val="20"/>
          <w:szCs w:val="20"/>
        </w:rPr>
      </w:pPr>
    </w:p>
    <w:p w14:paraId="23E595C1" w14:textId="77777777" w:rsidR="00961174" w:rsidRDefault="00961174" w:rsidP="00961174">
      <w:pPr>
        <w:pStyle w:val="Footer"/>
        <w:jc w:val="right"/>
        <w:rPr>
          <w:i/>
          <w:sz w:val="20"/>
          <w:szCs w:val="20"/>
        </w:rPr>
      </w:pPr>
    </w:p>
    <w:p w14:paraId="0FFAE8A8" w14:textId="60F9AF74" w:rsidR="00961174" w:rsidRPr="009E10B3" w:rsidRDefault="00961174" w:rsidP="009E10B3">
      <w:pPr>
        <w:pStyle w:val="Footer"/>
        <w:jc w:val="right"/>
        <w:rPr>
          <w:i/>
          <w:sz w:val="20"/>
          <w:szCs w:val="20"/>
        </w:rPr>
      </w:pPr>
      <w:r w:rsidRPr="00EE2D4A">
        <w:rPr>
          <w:i/>
          <w:sz w:val="20"/>
          <w:szCs w:val="20"/>
        </w:rPr>
        <w:t xml:space="preserve">* Last Updated: </w:t>
      </w:r>
      <w:r w:rsidR="00D854D0">
        <w:rPr>
          <w:i/>
          <w:sz w:val="20"/>
          <w:szCs w:val="20"/>
        </w:rPr>
        <w:t>January 2021</w:t>
      </w:r>
    </w:p>
    <w:sectPr w:rsidR="00961174" w:rsidRPr="009E10B3" w:rsidSect="00C77E6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hael Kaler" w:date="2021-04-23T10:33:00Z" w:initials="MK">
    <w:p w14:paraId="370ED904" w14:textId="713AB23D" w:rsidR="0009551C" w:rsidRDefault="0009551C">
      <w:pPr>
        <w:pStyle w:val="CommentText"/>
      </w:pPr>
      <w:r>
        <w:rPr>
          <w:rStyle w:val="CommentReference"/>
        </w:rPr>
        <w:annotationRef/>
      </w:r>
      <w:r>
        <w:t>Is this doable? Jonathan says …</w:t>
      </w:r>
    </w:p>
  </w:comment>
  <w:comment w:id="2" w:author="Michael Kaler" w:date="2021-04-21T13:01:00Z" w:initials="MK">
    <w:p w14:paraId="0279091B" w14:textId="1580EEBD" w:rsidR="00B83E60" w:rsidRDefault="00B83E60">
      <w:pPr>
        <w:pStyle w:val="CommentText"/>
      </w:pPr>
      <w:r>
        <w:rPr>
          <w:rStyle w:val="CommentReference"/>
        </w:rPr>
        <w:annotationRef/>
      </w:r>
      <w:r>
        <w:t>This seems high.</w:t>
      </w:r>
    </w:p>
  </w:comment>
  <w:comment w:id="3" w:author="Michael Kaler" w:date="2021-04-23T10:34:00Z" w:initials="MK">
    <w:p w14:paraId="73D4CCB6" w14:textId="630F9D76" w:rsidR="0009551C" w:rsidRDefault="0009551C">
      <w:pPr>
        <w:pStyle w:val="CommentText"/>
      </w:pPr>
      <w:r>
        <w:rPr>
          <w:rStyle w:val="CommentReference"/>
        </w:rPr>
        <w:annotationRef/>
      </w:r>
      <w:r>
        <w:t xml:space="preserve">More </w:t>
      </w:r>
    </w:p>
  </w:comment>
  <w:comment w:id="4" w:author="Michael Kaler" w:date="2021-04-21T13:02:00Z" w:initials="MK">
    <w:p w14:paraId="0E5387FA" w14:textId="647EB68D" w:rsidR="00B83E60" w:rsidRDefault="00B83E60">
      <w:pPr>
        <w:pStyle w:val="CommentText"/>
      </w:pPr>
      <w:r>
        <w:rPr>
          <w:rStyle w:val="CommentReference"/>
        </w:rPr>
        <w:annotationRef/>
      </w:r>
      <w:r>
        <w:t>Maybe less here?</w:t>
      </w:r>
    </w:p>
  </w:comment>
  <w:comment w:id="5" w:author="Michael Kaler" w:date="2021-04-23T10:36:00Z" w:initials="MK">
    <w:p w14:paraId="6918ACAE" w14:textId="085DEB23" w:rsidR="0009551C" w:rsidRDefault="0009551C">
      <w:pPr>
        <w:pStyle w:val="CommentText"/>
      </w:pPr>
      <w:r>
        <w:rPr>
          <w:rStyle w:val="CommentReference"/>
        </w:rPr>
        <w:annotationRef/>
      </w:r>
      <w:r>
        <w:t>This is a lot – could this go to feedforward?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0ED904" w15:done="0"/>
  <w15:commentEx w15:paraId="0279091B" w15:done="0"/>
  <w15:commentEx w15:paraId="73D4CCB6" w15:done="0"/>
  <w15:commentEx w15:paraId="0E5387FA" w15:done="0"/>
  <w15:commentEx w15:paraId="6918AC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0ED904" w16cid:durableId="242D2103"/>
  <w16cid:commentId w16cid:paraId="0279091B" w16cid:durableId="242AA0A7"/>
  <w16cid:commentId w16cid:paraId="73D4CCB6" w16cid:durableId="242D2151"/>
  <w16cid:commentId w16cid:paraId="0E5387FA" w16cid:durableId="242AA101"/>
  <w16cid:commentId w16cid:paraId="6918ACAE" w16cid:durableId="242D21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85241" w14:textId="77777777" w:rsidR="007E5B35" w:rsidRDefault="007E5B35" w:rsidP="005B3230">
      <w:r>
        <w:separator/>
      </w:r>
    </w:p>
  </w:endnote>
  <w:endnote w:type="continuationSeparator" w:id="0">
    <w:p w14:paraId="31473487" w14:textId="77777777" w:rsidR="007E5B35" w:rsidRDefault="007E5B35" w:rsidP="005B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5D041" w14:textId="77777777" w:rsidR="007E5B35" w:rsidRDefault="007E5B35" w:rsidP="005B3230">
      <w:r>
        <w:separator/>
      </w:r>
    </w:p>
  </w:footnote>
  <w:footnote w:type="continuationSeparator" w:id="0">
    <w:p w14:paraId="69DB5257" w14:textId="77777777" w:rsidR="007E5B35" w:rsidRDefault="007E5B35" w:rsidP="005B3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D7CBD"/>
    <w:multiLevelType w:val="hybridMultilevel"/>
    <w:tmpl w:val="54F48622"/>
    <w:lvl w:ilvl="0" w:tplc="3980776E">
      <w:start w:val="1"/>
      <w:numFmt w:val="decimal"/>
      <w:lvlText w:val="%1."/>
      <w:lvlJc w:val="left"/>
      <w:pPr>
        <w:ind w:left="720" w:hanging="360"/>
      </w:pPr>
      <w:rPr>
        <w:rFonts w:ascii="Calibri" w:hAnsi="Calibri" w:cs="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54A69"/>
    <w:multiLevelType w:val="hybridMultilevel"/>
    <w:tmpl w:val="A1C0B7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85621E"/>
    <w:multiLevelType w:val="hybridMultilevel"/>
    <w:tmpl w:val="D8CC95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204298"/>
    <w:multiLevelType w:val="hybridMultilevel"/>
    <w:tmpl w:val="1A8CCF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ysDAwMTa0ADLMjJR0lIJTi4sz8/NACgxNawGHfveeLQAAAA=="/>
  </w:docVars>
  <w:rsids>
    <w:rsidRoot w:val="00271BE0"/>
    <w:rsid w:val="00014112"/>
    <w:rsid w:val="00030254"/>
    <w:rsid w:val="00047A57"/>
    <w:rsid w:val="0005663F"/>
    <w:rsid w:val="000840B8"/>
    <w:rsid w:val="000944C3"/>
    <w:rsid w:val="0009551C"/>
    <w:rsid w:val="000A648D"/>
    <w:rsid w:val="000D758A"/>
    <w:rsid w:val="0010268D"/>
    <w:rsid w:val="00117F93"/>
    <w:rsid w:val="00133E71"/>
    <w:rsid w:val="00142AB9"/>
    <w:rsid w:val="00144819"/>
    <w:rsid w:val="0015413F"/>
    <w:rsid w:val="0015720C"/>
    <w:rsid w:val="001578E7"/>
    <w:rsid w:val="00176D36"/>
    <w:rsid w:val="001847AD"/>
    <w:rsid w:val="00187AA0"/>
    <w:rsid w:val="00191B3D"/>
    <w:rsid w:val="00191D66"/>
    <w:rsid w:val="00193635"/>
    <w:rsid w:val="001A0373"/>
    <w:rsid w:val="001B6D9E"/>
    <w:rsid w:val="001C14BF"/>
    <w:rsid w:val="001C5E97"/>
    <w:rsid w:val="001E3045"/>
    <w:rsid w:val="001E6E87"/>
    <w:rsid w:val="0020579F"/>
    <w:rsid w:val="00226A88"/>
    <w:rsid w:val="00233E10"/>
    <w:rsid w:val="00234BCC"/>
    <w:rsid w:val="00247FEF"/>
    <w:rsid w:val="002539B0"/>
    <w:rsid w:val="002539E8"/>
    <w:rsid w:val="00253BD9"/>
    <w:rsid w:val="00271BE0"/>
    <w:rsid w:val="002E004A"/>
    <w:rsid w:val="002F6EEE"/>
    <w:rsid w:val="002F7ED1"/>
    <w:rsid w:val="0030141F"/>
    <w:rsid w:val="00304299"/>
    <w:rsid w:val="00325D4B"/>
    <w:rsid w:val="00327053"/>
    <w:rsid w:val="0034171C"/>
    <w:rsid w:val="00346C03"/>
    <w:rsid w:val="00354D95"/>
    <w:rsid w:val="003B037B"/>
    <w:rsid w:val="003B3828"/>
    <w:rsid w:val="003B4B04"/>
    <w:rsid w:val="003C6E7D"/>
    <w:rsid w:val="003F3345"/>
    <w:rsid w:val="00413230"/>
    <w:rsid w:val="00456E8F"/>
    <w:rsid w:val="0048164A"/>
    <w:rsid w:val="00484E0F"/>
    <w:rsid w:val="004A1024"/>
    <w:rsid w:val="004A3C26"/>
    <w:rsid w:val="004A7F6C"/>
    <w:rsid w:val="004B19E2"/>
    <w:rsid w:val="004B5082"/>
    <w:rsid w:val="004C73D0"/>
    <w:rsid w:val="004E28C6"/>
    <w:rsid w:val="004E3D65"/>
    <w:rsid w:val="004E7A80"/>
    <w:rsid w:val="005056DD"/>
    <w:rsid w:val="00505B39"/>
    <w:rsid w:val="00521814"/>
    <w:rsid w:val="00535E52"/>
    <w:rsid w:val="00541DA1"/>
    <w:rsid w:val="00554BC3"/>
    <w:rsid w:val="00557798"/>
    <w:rsid w:val="00563061"/>
    <w:rsid w:val="005661F7"/>
    <w:rsid w:val="005665AC"/>
    <w:rsid w:val="00573592"/>
    <w:rsid w:val="00577C03"/>
    <w:rsid w:val="0058007C"/>
    <w:rsid w:val="005825E9"/>
    <w:rsid w:val="00591A0A"/>
    <w:rsid w:val="005B0CCE"/>
    <w:rsid w:val="005B3230"/>
    <w:rsid w:val="005B7373"/>
    <w:rsid w:val="005D2AA4"/>
    <w:rsid w:val="005D4A34"/>
    <w:rsid w:val="005D5996"/>
    <w:rsid w:val="005F56C1"/>
    <w:rsid w:val="00605052"/>
    <w:rsid w:val="0060706D"/>
    <w:rsid w:val="00631820"/>
    <w:rsid w:val="00646250"/>
    <w:rsid w:val="00670065"/>
    <w:rsid w:val="006778C7"/>
    <w:rsid w:val="006811DB"/>
    <w:rsid w:val="00685ADB"/>
    <w:rsid w:val="006A2AB1"/>
    <w:rsid w:val="006B30F9"/>
    <w:rsid w:val="006D7E3C"/>
    <w:rsid w:val="006E328A"/>
    <w:rsid w:val="00706AAA"/>
    <w:rsid w:val="00707911"/>
    <w:rsid w:val="00735570"/>
    <w:rsid w:val="007A15F4"/>
    <w:rsid w:val="007A4BB6"/>
    <w:rsid w:val="007B49D7"/>
    <w:rsid w:val="007D3BB9"/>
    <w:rsid w:val="007E5B35"/>
    <w:rsid w:val="007F4239"/>
    <w:rsid w:val="00824E94"/>
    <w:rsid w:val="0084088C"/>
    <w:rsid w:val="008665AF"/>
    <w:rsid w:val="0087482F"/>
    <w:rsid w:val="008852D7"/>
    <w:rsid w:val="00892D6D"/>
    <w:rsid w:val="00896CBC"/>
    <w:rsid w:val="00897D15"/>
    <w:rsid w:val="008C0502"/>
    <w:rsid w:val="008C5CBC"/>
    <w:rsid w:val="008D510A"/>
    <w:rsid w:val="009135BA"/>
    <w:rsid w:val="00916988"/>
    <w:rsid w:val="0092304B"/>
    <w:rsid w:val="009239B8"/>
    <w:rsid w:val="009255A5"/>
    <w:rsid w:val="00954A8A"/>
    <w:rsid w:val="00961174"/>
    <w:rsid w:val="009A0480"/>
    <w:rsid w:val="009A6565"/>
    <w:rsid w:val="009B418E"/>
    <w:rsid w:val="009E10B3"/>
    <w:rsid w:val="009E4D43"/>
    <w:rsid w:val="009F15A7"/>
    <w:rsid w:val="009F60FA"/>
    <w:rsid w:val="00A138AB"/>
    <w:rsid w:val="00A153CF"/>
    <w:rsid w:val="00A34158"/>
    <w:rsid w:val="00A53F29"/>
    <w:rsid w:val="00A56194"/>
    <w:rsid w:val="00A60BC9"/>
    <w:rsid w:val="00A66942"/>
    <w:rsid w:val="00A7007F"/>
    <w:rsid w:val="00AA49AA"/>
    <w:rsid w:val="00AC1463"/>
    <w:rsid w:val="00AF3533"/>
    <w:rsid w:val="00AF5010"/>
    <w:rsid w:val="00B20B23"/>
    <w:rsid w:val="00B22932"/>
    <w:rsid w:val="00B300E8"/>
    <w:rsid w:val="00B410F8"/>
    <w:rsid w:val="00B42182"/>
    <w:rsid w:val="00B43A53"/>
    <w:rsid w:val="00B5158C"/>
    <w:rsid w:val="00B62732"/>
    <w:rsid w:val="00B76D32"/>
    <w:rsid w:val="00B83E60"/>
    <w:rsid w:val="00B951A6"/>
    <w:rsid w:val="00BD44BD"/>
    <w:rsid w:val="00BD5572"/>
    <w:rsid w:val="00BE0E94"/>
    <w:rsid w:val="00BE2127"/>
    <w:rsid w:val="00BF4477"/>
    <w:rsid w:val="00C36954"/>
    <w:rsid w:val="00C5056D"/>
    <w:rsid w:val="00C55DD2"/>
    <w:rsid w:val="00C77E64"/>
    <w:rsid w:val="00C8371B"/>
    <w:rsid w:val="00CC6366"/>
    <w:rsid w:val="00CF25D0"/>
    <w:rsid w:val="00D01443"/>
    <w:rsid w:val="00D64015"/>
    <w:rsid w:val="00D854D0"/>
    <w:rsid w:val="00D8708B"/>
    <w:rsid w:val="00DA44E1"/>
    <w:rsid w:val="00DA6663"/>
    <w:rsid w:val="00DA73A7"/>
    <w:rsid w:val="00DE1788"/>
    <w:rsid w:val="00DE520B"/>
    <w:rsid w:val="00E01E3D"/>
    <w:rsid w:val="00E12DA8"/>
    <w:rsid w:val="00E20E1F"/>
    <w:rsid w:val="00E23D7D"/>
    <w:rsid w:val="00E277E7"/>
    <w:rsid w:val="00E400AE"/>
    <w:rsid w:val="00E41155"/>
    <w:rsid w:val="00E41886"/>
    <w:rsid w:val="00E55787"/>
    <w:rsid w:val="00E73CE1"/>
    <w:rsid w:val="00E86057"/>
    <w:rsid w:val="00EA6CD0"/>
    <w:rsid w:val="00EC2A64"/>
    <w:rsid w:val="00ED50FE"/>
    <w:rsid w:val="00EE2D63"/>
    <w:rsid w:val="00F0236F"/>
    <w:rsid w:val="00F14CDC"/>
    <w:rsid w:val="00F30BCB"/>
    <w:rsid w:val="00F616A7"/>
    <w:rsid w:val="00F66E29"/>
    <w:rsid w:val="00F77406"/>
    <w:rsid w:val="00FA61CE"/>
    <w:rsid w:val="00FC0B5D"/>
    <w:rsid w:val="00FC2E23"/>
    <w:rsid w:val="00FE59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3505"/>
  <w15:chartTrackingRefBased/>
  <w15:docId w15:val="{8E6D1A13-D80B-544E-B5C1-DD57E842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17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1BE0"/>
    <w:pPr>
      <w:spacing w:before="100" w:beforeAutospacing="1" w:after="100" w:afterAutospacing="1"/>
    </w:pPr>
    <w:rPr>
      <w:rFonts w:ascii="Times New Roman" w:eastAsia="Times New Roman" w:hAnsi="Times New Roman" w:cs="Times New Roman"/>
      <w:lang w:val="en-CA"/>
    </w:rPr>
  </w:style>
  <w:style w:type="paragraph" w:styleId="ListParagraph">
    <w:name w:val="List Paragraph"/>
    <w:basedOn w:val="Normal"/>
    <w:uiPriority w:val="34"/>
    <w:qFormat/>
    <w:rsid w:val="00271BE0"/>
    <w:pPr>
      <w:ind w:left="720"/>
      <w:contextualSpacing/>
    </w:pPr>
  </w:style>
  <w:style w:type="character" w:styleId="Hyperlink">
    <w:name w:val="Hyperlink"/>
    <w:basedOn w:val="DefaultParagraphFont"/>
    <w:uiPriority w:val="99"/>
    <w:unhideWhenUsed/>
    <w:rsid w:val="00271BE0"/>
    <w:rPr>
      <w:color w:val="0563C1" w:themeColor="hyperlink"/>
      <w:u w:val="single"/>
    </w:rPr>
  </w:style>
  <w:style w:type="character" w:customStyle="1" w:styleId="UnresolvedMention1">
    <w:name w:val="Unresolved Mention1"/>
    <w:basedOn w:val="DefaultParagraphFont"/>
    <w:uiPriority w:val="99"/>
    <w:rsid w:val="00271BE0"/>
    <w:rPr>
      <w:color w:val="605E5C"/>
      <w:shd w:val="clear" w:color="auto" w:fill="E1DFDD"/>
    </w:rPr>
  </w:style>
  <w:style w:type="character" w:customStyle="1" w:styleId="Heading1Char">
    <w:name w:val="Heading 1 Char"/>
    <w:basedOn w:val="DefaultParagraphFont"/>
    <w:link w:val="Heading1"/>
    <w:uiPriority w:val="9"/>
    <w:rsid w:val="00961174"/>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961174"/>
    <w:pPr>
      <w:tabs>
        <w:tab w:val="center" w:pos="4320"/>
        <w:tab w:val="right" w:pos="8640"/>
      </w:tabs>
    </w:pPr>
    <w:rPr>
      <w:sz w:val="22"/>
      <w:szCs w:val="22"/>
      <w:lang w:val="en-CA"/>
    </w:rPr>
  </w:style>
  <w:style w:type="character" w:customStyle="1" w:styleId="FooterChar">
    <w:name w:val="Footer Char"/>
    <w:basedOn w:val="DefaultParagraphFont"/>
    <w:link w:val="Footer"/>
    <w:uiPriority w:val="99"/>
    <w:rsid w:val="00961174"/>
    <w:rPr>
      <w:sz w:val="22"/>
      <w:szCs w:val="22"/>
      <w:lang w:val="en-CA"/>
    </w:rPr>
  </w:style>
  <w:style w:type="character" w:styleId="FollowedHyperlink">
    <w:name w:val="FollowedHyperlink"/>
    <w:basedOn w:val="DefaultParagraphFont"/>
    <w:uiPriority w:val="99"/>
    <w:semiHidden/>
    <w:unhideWhenUsed/>
    <w:rsid w:val="00824E94"/>
    <w:rPr>
      <w:color w:val="954F72" w:themeColor="followedHyperlink"/>
      <w:u w:val="single"/>
    </w:rPr>
  </w:style>
  <w:style w:type="paragraph" w:customStyle="1" w:styleId="Default">
    <w:name w:val="Default"/>
    <w:rsid w:val="00B42182"/>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9239B8"/>
    <w:rPr>
      <w:sz w:val="16"/>
      <w:szCs w:val="16"/>
    </w:rPr>
  </w:style>
  <w:style w:type="paragraph" w:styleId="CommentText">
    <w:name w:val="annotation text"/>
    <w:basedOn w:val="Normal"/>
    <w:link w:val="CommentTextChar"/>
    <w:uiPriority w:val="99"/>
    <w:semiHidden/>
    <w:unhideWhenUsed/>
    <w:rsid w:val="009239B8"/>
    <w:rPr>
      <w:sz w:val="20"/>
      <w:szCs w:val="20"/>
    </w:rPr>
  </w:style>
  <w:style w:type="character" w:customStyle="1" w:styleId="CommentTextChar">
    <w:name w:val="Comment Text Char"/>
    <w:basedOn w:val="DefaultParagraphFont"/>
    <w:link w:val="CommentText"/>
    <w:uiPriority w:val="99"/>
    <w:semiHidden/>
    <w:rsid w:val="009239B8"/>
    <w:rPr>
      <w:sz w:val="20"/>
      <w:szCs w:val="20"/>
    </w:rPr>
  </w:style>
  <w:style w:type="paragraph" w:styleId="CommentSubject">
    <w:name w:val="annotation subject"/>
    <w:basedOn w:val="CommentText"/>
    <w:next w:val="CommentText"/>
    <w:link w:val="CommentSubjectChar"/>
    <w:uiPriority w:val="99"/>
    <w:semiHidden/>
    <w:unhideWhenUsed/>
    <w:rsid w:val="009239B8"/>
    <w:rPr>
      <w:b/>
      <w:bCs/>
    </w:rPr>
  </w:style>
  <w:style w:type="character" w:customStyle="1" w:styleId="CommentSubjectChar">
    <w:name w:val="Comment Subject Char"/>
    <w:basedOn w:val="CommentTextChar"/>
    <w:link w:val="CommentSubject"/>
    <w:uiPriority w:val="99"/>
    <w:semiHidden/>
    <w:rsid w:val="009239B8"/>
    <w:rPr>
      <w:b/>
      <w:bCs/>
      <w:sz w:val="20"/>
      <w:szCs w:val="20"/>
    </w:rPr>
  </w:style>
  <w:style w:type="paragraph" w:styleId="BalloonText">
    <w:name w:val="Balloon Text"/>
    <w:basedOn w:val="Normal"/>
    <w:link w:val="BalloonTextChar"/>
    <w:uiPriority w:val="99"/>
    <w:semiHidden/>
    <w:unhideWhenUsed/>
    <w:rsid w:val="009239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9B8"/>
    <w:rPr>
      <w:rFonts w:ascii="Segoe UI" w:hAnsi="Segoe UI" w:cs="Segoe UI"/>
      <w:sz w:val="18"/>
      <w:szCs w:val="18"/>
    </w:rPr>
  </w:style>
  <w:style w:type="table" w:styleId="TableGrid">
    <w:name w:val="Table Grid"/>
    <w:basedOn w:val="TableNormal"/>
    <w:uiPriority w:val="39"/>
    <w:rsid w:val="004A7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3230"/>
    <w:pPr>
      <w:tabs>
        <w:tab w:val="center" w:pos="4680"/>
        <w:tab w:val="right" w:pos="9360"/>
      </w:tabs>
    </w:pPr>
  </w:style>
  <w:style w:type="character" w:customStyle="1" w:styleId="HeaderChar">
    <w:name w:val="Header Char"/>
    <w:basedOn w:val="DefaultParagraphFont"/>
    <w:link w:val="Header"/>
    <w:uiPriority w:val="99"/>
    <w:rsid w:val="005B3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124461">
      <w:bodyDiv w:val="1"/>
      <w:marLeft w:val="0"/>
      <w:marRight w:val="0"/>
      <w:marTop w:val="0"/>
      <w:marBottom w:val="0"/>
      <w:divBdr>
        <w:top w:val="none" w:sz="0" w:space="0" w:color="auto"/>
        <w:left w:val="none" w:sz="0" w:space="0" w:color="auto"/>
        <w:bottom w:val="none" w:sz="0" w:space="0" w:color="auto"/>
        <w:right w:val="none" w:sz="0" w:space="0" w:color="auto"/>
      </w:divBdr>
    </w:div>
    <w:div w:id="1007824192">
      <w:bodyDiv w:val="1"/>
      <w:marLeft w:val="0"/>
      <w:marRight w:val="0"/>
      <w:marTop w:val="0"/>
      <w:marBottom w:val="0"/>
      <w:divBdr>
        <w:top w:val="none" w:sz="0" w:space="0" w:color="auto"/>
        <w:left w:val="none" w:sz="0" w:space="0" w:color="auto"/>
        <w:bottom w:val="none" w:sz="0" w:space="0" w:color="auto"/>
        <w:right w:val="none" w:sz="0" w:space="0" w:color="auto"/>
      </w:divBdr>
      <w:divsChild>
        <w:div w:id="1157845491">
          <w:marLeft w:val="0"/>
          <w:marRight w:val="0"/>
          <w:marTop w:val="0"/>
          <w:marBottom w:val="0"/>
          <w:divBdr>
            <w:top w:val="none" w:sz="0" w:space="0" w:color="auto"/>
            <w:left w:val="none" w:sz="0" w:space="0" w:color="auto"/>
            <w:bottom w:val="none" w:sz="0" w:space="0" w:color="auto"/>
            <w:right w:val="none" w:sz="0" w:space="0" w:color="auto"/>
          </w:divBdr>
          <w:divsChild>
            <w:div w:id="1113204308">
              <w:marLeft w:val="0"/>
              <w:marRight w:val="0"/>
              <w:marTop w:val="0"/>
              <w:marBottom w:val="0"/>
              <w:divBdr>
                <w:top w:val="none" w:sz="0" w:space="0" w:color="auto"/>
                <w:left w:val="none" w:sz="0" w:space="0" w:color="auto"/>
                <w:bottom w:val="none" w:sz="0" w:space="0" w:color="auto"/>
                <w:right w:val="none" w:sz="0" w:space="0" w:color="auto"/>
              </w:divBdr>
              <w:divsChild>
                <w:div w:id="2085032696">
                  <w:marLeft w:val="0"/>
                  <w:marRight w:val="0"/>
                  <w:marTop w:val="0"/>
                  <w:marBottom w:val="0"/>
                  <w:divBdr>
                    <w:top w:val="none" w:sz="0" w:space="0" w:color="auto"/>
                    <w:left w:val="none" w:sz="0" w:space="0" w:color="auto"/>
                    <w:bottom w:val="none" w:sz="0" w:space="0" w:color="auto"/>
                    <w:right w:val="none" w:sz="0" w:space="0" w:color="auto"/>
                  </w:divBdr>
                </w:div>
              </w:divsChild>
            </w:div>
            <w:div w:id="1373194944">
              <w:marLeft w:val="0"/>
              <w:marRight w:val="0"/>
              <w:marTop w:val="0"/>
              <w:marBottom w:val="0"/>
              <w:divBdr>
                <w:top w:val="none" w:sz="0" w:space="0" w:color="auto"/>
                <w:left w:val="none" w:sz="0" w:space="0" w:color="auto"/>
                <w:bottom w:val="none" w:sz="0" w:space="0" w:color="auto"/>
                <w:right w:val="none" w:sz="0" w:space="0" w:color="auto"/>
              </w:divBdr>
              <w:divsChild>
                <w:div w:id="170355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64258">
          <w:marLeft w:val="0"/>
          <w:marRight w:val="0"/>
          <w:marTop w:val="0"/>
          <w:marBottom w:val="0"/>
          <w:divBdr>
            <w:top w:val="none" w:sz="0" w:space="0" w:color="auto"/>
            <w:left w:val="none" w:sz="0" w:space="0" w:color="auto"/>
            <w:bottom w:val="none" w:sz="0" w:space="0" w:color="auto"/>
            <w:right w:val="none" w:sz="0" w:space="0" w:color="auto"/>
          </w:divBdr>
          <w:divsChild>
            <w:div w:id="333188625">
              <w:marLeft w:val="0"/>
              <w:marRight w:val="0"/>
              <w:marTop w:val="0"/>
              <w:marBottom w:val="0"/>
              <w:divBdr>
                <w:top w:val="none" w:sz="0" w:space="0" w:color="auto"/>
                <w:left w:val="none" w:sz="0" w:space="0" w:color="auto"/>
                <w:bottom w:val="none" w:sz="0" w:space="0" w:color="auto"/>
                <w:right w:val="none" w:sz="0" w:space="0" w:color="auto"/>
              </w:divBdr>
              <w:divsChild>
                <w:div w:id="1701585783">
                  <w:marLeft w:val="0"/>
                  <w:marRight w:val="0"/>
                  <w:marTop w:val="0"/>
                  <w:marBottom w:val="0"/>
                  <w:divBdr>
                    <w:top w:val="none" w:sz="0" w:space="0" w:color="auto"/>
                    <w:left w:val="none" w:sz="0" w:space="0" w:color="auto"/>
                    <w:bottom w:val="none" w:sz="0" w:space="0" w:color="auto"/>
                    <w:right w:val="none" w:sz="0" w:space="0" w:color="auto"/>
                  </w:divBdr>
                </w:div>
              </w:divsChild>
            </w:div>
            <w:div w:id="718669234">
              <w:marLeft w:val="0"/>
              <w:marRight w:val="0"/>
              <w:marTop w:val="0"/>
              <w:marBottom w:val="0"/>
              <w:divBdr>
                <w:top w:val="none" w:sz="0" w:space="0" w:color="auto"/>
                <w:left w:val="none" w:sz="0" w:space="0" w:color="auto"/>
                <w:bottom w:val="none" w:sz="0" w:space="0" w:color="auto"/>
                <w:right w:val="none" w:sz="0" w:space="0" w:color="auto"/>
              </w:divBdr>
              <w:divsChild>
                <w:div w:id="1096368020">
                  <w:marLeft w:val="0"/>
                  <w:marRight w:val="0"/>
                  <w:marTop w:val="0"/>
                  <w:marBottom w:val="0"/>
                  <w:divBdr>
                    <w:top w:val="none" w:sz="0" w:space="0" w:color="auto"/>
                    <w:left w:val="none" w:sz="0" w:space="0" w:color="auto"/>
                    <w:bottom w:val="none" w:sz="0" w:space="0" w:color="auto"/>
                    <w:right w:val="none" w:sz="0" w:space="0" w:color="auto"/>
                  </w:divBdr>
                </w:div>
              </w:divsChild>
            </w:div>
            <w:div w:id="1405713589">
              <w:marLeft w:val="0"/>
              <w:marRight w:val="0"/>
              <w:marTop w:val="0"/>
              <w:marBottom w:val="0"/>
              <w:divBdr>
                <w:top w:val="none" w:sz="0" w:space="0" w:color="auto"/>
                <w:left w:val="none" w:sz="0" w:space="0" w:color="auto"/>
                <w:bottom w:val="none" w:sz="0" w:space="0" w:color="auto"/>
                <w:right w:val="none" w:sz="0" w:space="0" w:color="auto"/>
              </w:divBdr>
              <w:divsChild>
                <w:div w:id="19554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45661">
          <w:marLeft w:val="0"/>
          <w:marRight w:val="0"/>
          <w:marTop w:val="0"/>
          <w:marBottom w:val="0"/>
          <w:divBdr>
            <w:top w:val="none" w:sz="0" w:space="0" w:color="auto"/>
            <w:left w:val="none" w:sz="0" w:space="0" w:color="auto"/>
            <w:bottom w:val="none" w:sz="0" w:space="0" w:color="auto"/>
            <w:right w:val="none" w:sz="0" w:space="0" w:color="auto"/>
          </w:divBdr>
          <w:divsChild>
            <w:div w:id="123354257">
              <w:marLeft w:val="0"/>
              <w:marRight w:val="0"/>
              <w:marTop w:val="0"/>
              <w:marBottom w:val="0"/>
              <w:divBdr>
                <w:top w:val="none" w:sz="0" w:space="0" w:color="auto"/>
                <w:left w:val="none" w:sz="0" w:space="0" w:color="auto"/>
                <w:bottom w:val="none" w:sz="0" w:space="0" w:color="auto"/>
                <w:right w:val="none" w:sz="0" w:space="0" w:color="auto"/>
              </w:divBdr>
              <w:divsChild>
                <w:div w:id="403379488">
                  <w:marLeft w:val="0"/>
                  <w:marRight w:val="0"/>
                  <w:marTop w:val="0"/>
                  <w:marBottom w:val="0"/>
                  <w:divBdr>
                    <w:top w:val="none" w:sz="0" w:space="0" w:color="auto"/>
                    <w:left w:val="none" w:sz="0" w:space="0" w:color="auto"/>
                    <w:bottom w:val="none" w:sz="0" w:space="0" w:color="auto"/>
                    <w:right w:val="none" w:sz="0" w:space="0" w:color="auto"/>
                  </w:divBdr>
                </w:div>
              </w:divsChild>
            </w:div>
            <w:div w:id="623389684">
              <w:marLeft w:val="0"/>
              <w:marRight w:val="0"/>
              <w:marTop w:val="0"/>
              <w:marBottom w:val="0"/>
              <w:divBdr>
                <w:top w:val="none" w:sz="0" w:space="0" w:color="auto"/>
                <w:left w:val="none" w:sz="0" w:space="0" w:color="auto"/>
                <w:bottom w:val="none" w:sz="0" w:space="0" w:color="auto"/>
                <w:right w:val="none" w:sz="0" w:space="0" w:color="auto"/>
              </w:divBdr>
              <w:divsChild>
                <w:div w:id="458912523">
                  <w:marLeft w:val="0"/>
                  <w:marRight w:val="0"/>
                  <w:marTop w:val="0"/>
                  <w:marBottom w:val="0"/>
                  <w:divBdr>
                    <w:top w:val="none" w:sz="0" w:space="0" w:color="auto"/>
                    <w:left w:val="none" w:sz="0" w:space="0" w:color="auto"/>
                    <w:bottom w:val="none" w:sz="0" w:space="0" w:color="auto"/>
                    <w:right w:val="none" w:sz="0" w:space="0" w:color="auto"/>
                  </w:divBdr>
                </w:div>
              </w:divsChild>
            </w:div>
            <w:div w:id="1325935741">
              <w:marLeft w:val="0"/>
              <w:marRight w:val="0"/>
              <w:marTop w:val="0"/>
              <w:marBottom w:val="0"/>
              <w:divBdr>
                <w:top w:val="none" w:sz="0" w:space="0" w:color="auto"/>
                <w:left w:val="none" w:sz="0" w:space="0" w:color="auto"/>
                <w:bottom w:val="none" w:sz="0" w:space="0" w:color="auto"/>
                <w:right w:val="none" w:sz="0" w:space="0" w:color="auto"/>
              </w:divBdr>
              <w:divsChild>
                <w:div w:id="100855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6605">
          <w:marLeft w:val="0"/>
          <w:marRight w:val="0"/>
          <w:marTop w:val="0"/>
          <w:marBottom w:val="0"/>
          <w:divBdr>
            <w:top w:val="none" w:sz="0" w:space="0" w:color="auto"/>
            <w:left w:val="none" w:sz="0" w:space="0" w:color="auto"/>
            <w:bottom w:val="none" w:sz="0" w:space="0" w:color="auto"/>
            <w:right w:val="none" w:sz="0" w:space="0" w:color="auto"/>
          </w:divBdr>
          <w:divsChild>
            <w:div w:id="496768549">
              <w:marLeft w:val="0"/>
              <w:marRight w:val="0"/>
              <w:marTop w:val="0"/>
              <w:marBottom w:val="0"/>
              <w:divBdr>
                <w:top w:val="none" w:sz="0" w:space="0" w:color="auto"/>
                <w:left w:val="none" w:sz="0" w:space="0" w:color="auto"/>
                <w:bottom w:val="none" w:sz="0" w:space="0" w:color="auto"/>
                <w:right w:val="none" w:sz="0" w:space="0" w:color="auto"/>
              </w:divBdr>
              <w:divsChild>
                <w:div w:id="2019041646">
                  <w:marLeft w:val="0"/>
                  <w:marRight w:val="0"/>
                  <w:marTop w:val="0"/>
                  <w:marBottom w:val="0"/>
                  <w:divBdr>
                    <w:top w:val="none" w:sz="0" w:space="0" w:color="auto"/>
                    <w:left w:val="none" w:sz="0" w:space="0" w:color="auto"/>
                    <w:bottom w:val="none" w:sz="0" w:space="0" w:color="auto"/>
                    <w:right w:val="none" w:sz="0" w:space="0" w:color="auto"/>
                  </w:divBdr>
                </w:div>
              </w:divsChild>
            </w:div>
            <w:div w:id="1163158215">
              <w:marLeft w:val="0"/>
              <w:marRight w:val="0"/>
              <w:marTop w:val="0"/>
              <w:marBottom w:val="0"/>
              <w:divBdr>
                <w:top w:val="none" w:sz="0" w:space="0" w:color="auto"/>
                <w:left w:val="none" w:sz="0" w:space="0" w:color="auto"/>
                <w:bottom w:val="none" w:sz="0" w:space="0" w:color="auto"/>
                <w:right w:val="none" w:sz="0" w:space="0" w:color="auto"/>
              </w:divBdr>
              <w:divsChild>
                <w:div w:id="6498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69330">
      <w:bodyDiv w:val="1"/>
      <w:marLeft w:val="0"/>
      <w:marRight w:val="0"/>
      <w:marTop w:val="0"/>
      <w:marBottom w:val="0"/>
      <w:divBdr>
        <w:top w:val="none" w:sz="0" w:space="0" w:color="auto"/>
        <w:left w:val="none" w:sz="0" w:space="0" w:color="auto"/>
        <w:bottom w:val="none" w:sz="0" w:space="0" w:color="auto"/>
        <w:right w:val="none" w:sz="0" w:space="0" w:color="auto"/>
      </w:divBdr>
      <w:divsChild>
        <w:div w:id="1805809013">
          <w:marLeft w:val="0"/>
          <w:marRight w:val="0"/>
          <w:marTop w:val="0"/>
          <w:marBottom w:val="0"/>
          <w:divBdr>
            <w:top w:val="none" w:sz="0" w:space="0" w:color="auto"/>
            <w:left w:val="none" w:sz="0" w:space="0" w:color="auto"/>
            <w:bottom w:val="none" w:sz="0" w:space="0" w:color="auto"/>
            <w:right w:val="none" w:sz="0" w:space="0" w:color="auto"/>
          </w:divBdr>
          <w:divsChild>
            <w:div w:id="1072239113">
              <w:marLeft w:val="0"/>
              <w:marRight w:val="0"/>
              <w:marTop w:val="0"/>
              <w:marBottom w:val="0"/>
              <w:divBdr>
                <w:top w:val="none" w:sz="0" w:space="0" w:color="auto"/>
                <w:left w:val="none" w:sz="0" w:space="0" w:color="auto"/>
                <w:bottom w:val="none" w:sz="0" w:space="0" w:color="auto"/>
                <w:right w:val="none" w:sz="0" w:space="0" w:color="auto"/>
              </w:divBdr>
              <w:divsChild>
                <w:div w:id="18322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tm.utoronto.ca/asc/wdi-archives" TargetMode="External"/><Relationship Id="rId4" Type="http://schemas.openxmlformats.org/officeDocument/2006/relationships/settings" Target="settings.xml"/><Relationship Id="rId9" Type="http://schemas.openxmlformats.org/officeDocument/2006/relationships/hyperlink" Target="mailto:michael.kaler@utoronto.ca" TargetMode="External"/><Relationship Id="rId14" Type="http://schemas.openxmlformats.org/officeDocument/2006/relationships/hyperlink" Target="mailto:michael.kaler@utoront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33CC9-8D15-9E43-B062-35C549CAB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2217</TotalTime>
  <Pages>8</Pages>
  <Words>2764</Words>
  <Characters>15760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Kaler</cp:lastModifiedBy>
  <cp:revision>60</cp:revision>
  <dcterms:created xsi:type="dcterms:W3CDTF">2020-11-30T22:56:00Z</dcterms:created>
  <dcterms:modified xsi:type="dcterms:W3CDTF">2021-04-23T14:54:00Z</dcterms:modified>
</cp:coreProperties>
</file>