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9E183" w14:textId="5FA4F067" w:rsidR="00E163F6" w:rsidRPr="00C919A7" w:rsidRDefault="00E163F6" w:rsidP="00C919A7">
      <w:pPr>
        <w:spacing w:after="0" w:line="360" w:lineRule="auto"/>
        <w:ind w:right="57"/>
        <w:jc w:val="center"/>
        <w:rPr>
          <w:rFonts w:ascii="Arial" w:hAnsi="Arial" w:cs="Arial"/>
          <w:b/>
          <w:bCs/>
          <w:color w:val="000000" w:themeColor="text1"/>
          <w:u w:val="single"/>
        </w:rPr>
      </w:pPr>
      <w:bookmarkStart w:id="0" w:name="_GoBack"/>
      <w:bookmarkEnd w:id="0"/>
      <w:r w:rsidRPr="00C919A7">
        <w:rPr>
          <w:rFonts w:ascii="Arial" w:hAnsi="Arial" w:cs="Arial"/>
          <w:b/>
          <w:bCs/>
          <w:color w:val="000000" w:themeColor="text1"/>
          <w:u w:val="single"/>
        </w:rPr>
        <w:t>An Introduction to ZoomText</w:t>
      </w:r>
    </w:p>
    <w:p w14:paraId="166D78EF" w14:textId="77777777" w:rsidR="00E163F6" w:rsidRPr="00C919A7" w:rsidRDefault="00E163F6" w:rsidP="00C919A7">
      <w:pPr>
        <w:spacing w:after="0" w:line="360" w:lineRule="auto"/>
        <w:ind w:right="57"/>
        <w:rPr>
          <w:rFonts w:ascii="Arial" w:hAnsi="Arial" w:cs="Arial"/>
          <w:color w:val="000000" w:themeColor="text1"/>
        </w:rPr>
      </w:pPr>
    </w:p>
    <w:p w14:paraId="14A016D0" w14:textId="266B15AC" w:rsidR="00B3665E" w:rsidRPr="00C919A7" w:rsidRDefault="00B3665E" w:rsidP="00C919A7">
      <w:pPr>
        <w:spacing w:after="0" w:line="360" w:lineRule="auto"/>
        <w:ind w:right="57" w:firstLine="720"/>
        <w:rPr>
          <w:rFonts w:ascii="Arial" w:hAnsi="Arial" w:cs="Arial"/>
          <w:color w:val="000000" w:themeColor="text1"/>
        </w:rPr>
      </w:pPr>
      <w:r w:rsidRPr="00C919A7">
        <w:rPr>
          <w:rFonts w:ascii="Arial" w:hAnsi="Arial" w:cs="Arial"/>
          <w:color w:val="000000" w:themeColor="text1"/>
        </w:rPr>
        <w:t xml:space="preserve">Hello and welcome to </w:t>
      </w:r>
      <w:r w:rsidR="002F63EF" w:rsidRPr="00C919A7">
        <w:rPr>
          <w:rFonts w:ascii="Arial" w:hAnsi="Arial" w:cs="Arial"/>
          <w:color w:val="000000" w:themeColor="text1"/>
        </w:rPr>
        <w:t xml:space="preserve">the </w:t>
      </w:r>
      <w:r w:rsidRPr="00C919A7">
        <w:rPr>
          <w:rFonts w:ascii="Arial" w:hAnsi="Arial" w:cs="Arial"/>
          <w:color w:val="000000" w:themeColor="text1"/>
        </w:rPr>
        <w:t xml:space="preserve">Accessibility’s web module on ZoomText.  It is a screen magnification and reading software tailored </w:t>
      </w:r>
      <w:r w:rsidRPr="00C919A7">
        <w:rPr>
          <w:rFonts w:ascii="Arial" w:hAnsi="Arial" w:cs="Arial"/>
          <w:color w:val="000000" w:themeColor="text1"/>
          <w:shd w:val="clear" w:color="auto" w:fill="FFFFFF"/>
        </w:rPr>
        <w:t xml:space="preserve">for individuals with low vision.  </w:t>
      </w:r>
      <w:r w:rsidRPr="00C919A7">
        <w:rPr>
          <w:rFonts w:ascii="Arial" w:hAnsi="Arial" w:cs="Arial"/>
          <w:color w:val="000000" w:themeColor="text1"/>
        </w:rPr>
        <w:t xml:space="preserve">We will be working with ZoomText Magnifier and Reader in this module.  For your convenience, there is a closed captioning provided for this video. In addition, please find a transcript of the video below on the web page. </w:t>
      </w:r>
    </w:p>
    <w:p w14:paraId="485B2210" w14:textId="12D1911E" w:rsidR="00B3665E" w:rsidRPr="00C919A7" w:rsidRDefault="00B3665E" w:rsidP="00C919A7">
      <w:pPr>
        <w:spacing w:after="0" w:line="360" w:lineRule="auto"/>
        <w:ind w:right="57" w:firstLine="720"/>
        <w:rPr>
          <w:rFonts w:ascii="Arial" w:hAnsi="Arial" w:cs="Arial"/>
          <w:color w:val="000000" w:themeColor="text1"/>
        </w:rPr>
      </w:pPr>
      <w:r w:rsidRPr="00C919A7">
        <w:rPr>
          <w:rFonts w:ascii="Arial" w:hAnsi="Arial" w:cs="Arial"/>
          <w:color w:val="000000" w:themeColor="text1"/>
        </w:rPr>
        <w:t xml:space="preserve">First, let’s </w:t>
      </w:r>
      <w:r w:rsidR="002E468E" w:rsidRPr="00C919A7">
        <w:rPr>
          <w:rFonts w:ascii="Arial" w:hAnsi="Arial" w:cs="Arial"/>
          <w:color w:val="000000" w:themeColor="text1"/>
        </w:rPr>
        <w:t>start</w:t>
      </w:r>
      <w:r w:rsidR="00DF693F" w:rsidRPr="00C919A7">
        <w:rPr>
          <w:rFonts w:ascii="Arial" w:hAnsi="Arial" w:cs="Arial"/>
          <w:color w:val="000000" w:themeColor="text1"/>
        </w:rPr>
        <w:t xml:space="preserve"> </w:t>
      </w:r>
      <w:r w:rsidR="004B6960" w:rsidRPr="00C919A7">
        <w:rPr>
          <w:rFonts w:ascii="Arial" w:hAnsi="Arial" w:cs="Arial"/>
          <w:color w:val="000000" w:themeColor="text1"/>
        </w:rPr>
        <w:t xml:space="preserve"> </w:t>
      </w:r>
      <w:r w:rsidRPr="00C919A7">
        <w:rPr>
          <w:rFonts w:ascii="Arial" w:hAnsi="Arial" w:cs="Arial"/>
          <w:color w:val="000000" w:themeColor="text1"/>
        </w:rPr>
        <w:t xml:space="preserve"> ZoomText by selecting its desktop icon.  You can also use the hotkey </w:t>
      </w:r>
      <w:r w:rsidRPr="00C919A7">
        <w:rPr>
          <w:rFonts w:ascii="Arial" w:hAnsi="Arial" w:cs="Arial"/>
          <w:b/>
          <w:bCs/>
          <w:color w:val="000000" w:themeColor="text1"/>
        </w:rPr>
        <w:t>Control Alt Shift Z</w:t>
      </w:r>
      <w:r w:rsidRPr="00C919A7">
        <w:rPr>
          <w:rFonts w:ascii="Arial" w:hAnsi="Arial" w:cs="Arial"/>
          <w:color w:val="000000" w:themeColor="text1"/>
        </w:rPr>
        <w:t xml:space="preserve"> to open the program.  When you start ZoomText, its user interface appears on the screen.  </w:t>
      </w:r>
      <w:r w:rsidRPr="00C919A7">
        <w:rPr>
          <w:rFonts w:ascii="Arial" w:eastAsia="Times New Roman" w:hAnsi="Arial" w:cs="Arial"/>
          <w:color w:val="000000" w:themeColor="text1"/>
        </w:rPr>
        <w:t xml:space="preserve">ZoomText can be operated by using its toolbars and keyboard command keys.  </w:t>
      </w:r>
      <w:r w:rsidRPr="00C919A7">
        <w:rPr>
          <w:rFonts w:ascii="Arial" w:hAnsi="Arial" w:cs="Arial"/>
          <w:color w:val="000000" w:themeColor="text1"/>
        </w:rPr>
        <w:t xml:space="preserve">Each toolbar provides icons and split-button controls that allow you to toggle the features on and off, and open related settings.  In addition, if you hover the mouse over an icon, it shows a short description about this particular feature and its hotkey.  However, you should </w:t>
      </w:r>
      <w:r w:rsidRPr="00C919A7">
        <w:rPr>
          <w:rFonts w:ascii="Arial" w:eastAsia="Times New Roman" w:hAnsi="Arial" w:cs="Arial"/>
          <w:color w:val="000000" w:themeColor="text1"/>
        </w:rPr>
        <w:t xml:space="preserve">learn to use some command keys for frequently used features as it will allow you to work faster in your applications.  </w:t>
      </w:r>
    </w:p>
    <w:p w14:paraId="393DC27B" w14:textId="77777777" w:rsidR="00E163F6" w:rsidRPr="00C919A7" w:rsidRDefault="00B3665E" w:rsidP="00C919A7">
      <w:pPr>
        <w:spacing w:after="0" w:line="360" w:lineRule="auto"/>
        <w:ind w:right="57" w:firstLine="720"/>
        <w:rPr>
          <w:rFonts w:ascii="Arial" w:hAnsi="Arial" w:cs="Arial"/>
          <w:color w:val="000000" w:themeColor="text1"/>
        </w:rPr>
      </w:pPr>
      <w:r w:rsidRPr="00C919A7">
        <w:rPr>
          <w:rFonts w:ascii="Arial" w:eastAsia="Times New Roman" w:hAnsi="Arial" w:cs="Arial"/>
          <w:color w:val="000000" w:themeColor="text1"/>
        </w:rPr>
        <w:t xml:space="preserve">The first tab on the user interface is </w:t>
      </w:r>
      <w:r w:rsidRPr="00C919A7">
        <w:rPr>
          <w:rFonts w:ascii="Arial" w:hAnsi="Arial" w:cs="Arial"/>
          <w:color w:val="000000" w:themeColor="text1"/>
        </w:rPr>
        <w:t xml:space="preserve">the ZoomText menu.  This is where you can toggle the program on and off, open Help file, save and load configurations, and configure command keys.  For example, you can configure ZoomText to start automatically when Windows starts up.  </w:t>
      </w:r>
      <w:r w:rsidR="00D40741" w:rsidRPr="00C919A7">
        <w:rPr>
          <w:rFonts w:ascii="Arial" w:hAnsi="Arial" w:cs="Arial"/>
          <w:color w:val="000000" w:themeColor="text1"/>
        </w:rPr>
        <w:t>I</w:t>
      </w:r>
      <w:r w:rsidR="00F324CE" w:rsidRPr="00C919A7">
        <w:rPr>
          <w:rFonts w:ascii="Arial" w:hAnsi="Arial" w:cs="Arial"/>
          <w:color w:val="000000" w:themeColor="text1"/>
        </w:rPr>
        <w:t xml:space="preserve">n the Program Preferences dialog, select </w:t>
      </w:r>
      <w:r w:rsidR="00D40741" w:rsidRPr="00C919A7">
        <w:rPr>
          <w:rFonts w:ascii="Arial" w:hAnsi="Arial" w:cs="Arial"/>
          <w:color w:val="000000" w:themeColor="text1"/>
        </w:rPr>
        <w:t xml:space="preserve">the </w:t>
      </w:r>
      <w:r w:rsidR="00D40741" w:rsidRPr="00C919A7">
        <w:rPr>
          <w:rFonts w:ascii="Arial" w:hAnsi="Arial" w:cs="Arial"/>
          <w:b/>
          <w:bCs/>
          <w:color w:val="000000" w:themeColor="text1"/>
        </w:rPr>
        <w:t>Start ZoomText automatically when Windows starts</w:t>
      </w:r>
      <w:r w:rsidR="00D40741" w:rsidRPr="00C919A7">
        <w:rPr>
          <w:rFonts w:ascii="Arial" w:hAnsi="Arial" w:cs="Arial"/>
          <w:color w:val="000000" w:themeColor="text1"/>
        </w:rPr>
        <w:t xml:space="preserve"> option</w:t>
      </w:r>
      <w:r w:rsidR="00C6130A" w:rsidRPr="00C919A7">
        <w:rPr>
          <w:rFonts w:ascii="Arial" w:hAnsi="Arial" w:cs="Arial"/>
          <w:color w:val="000000" w:themeColor="text1"/>
        </w:rPr>
        <w:t xml:space="preserve"> and click </w:t>
      </w:r>
      <w:r w:rsidR="00C6130A" w:rsidRPr="00C919A7">
        <w:rPr>
          <w:rFonts w:ascii="Arial" w:hAnsi="Arial" w:cs="Arial"/>
          <w:b/>
          <w:bCs/>
          <w:color w:val="000000" w:themeColor="text1"/>
        </w:rPr>
        <w:t>OK</w:t>
      </w:r>
      <w:r w:rsidR="001619EE" w:rsidRPr="00C919A7">
        <w:rPr>
          <w:rFonts w:ascii="Arial" w:hAnsi="Arial" w:cs="Arial"/>
          <w:color w:val="000000" w:themeColor="text1"/>
        </w:rPr>
        <w:t>.</w:t>
      </w:r>
      <w:r w:rsidR="00D40741" w:rsidRPr="00C919A7">
        <w:rPr>
          <w:rFonts w:ascii="Arial" w:hAnsi="Arial" w:cs="Arial"/>
          <w:color w:val="000000" w:themeColor="text1"/>
        </w:rPr>
        <w:t xml:space="preserve">  </w:t>
      </w:r>
      <w:r w:rsidR="001619EE" w:rsidRPr="00C919A7">
        <w:rPr>
          <w:rFonts w:ascii="Arial" w:hAnsi="Arial" w:cs="Arial"/>
          <w:color w:val="000000" w:themeColor="text1"/>
        </w:rPr>
        <w:t>ZoomText automatically load</w:t>
      </w:r>
      <w:r w:rsidR="00D40741" w:rsidRPr="00C919A7">
        <w:rPr>
          <w:rFonts w:ascii="Arial" w:hAnsi="Arial" w:cs="Arial"/>
          <w:color w:val="000000" w:themeColor="text1"/>
        </w:rPr>
        <w:t>s</w:t>
      </w:r>
      <w:r w:rsidR="001619EE" w:rsidRPr="00C919A7">
        <w:rPr>
          <w:rFonts w:ascii="Arial" w:hAnsi="Arial" w:cs="Arial"/>
          <w:color w:val="000000" w:themeColor="text1"/>
        </w:rPr>
        <w:t xml:space="preserve"> your custom setting</w:t>
      </w:r>
      <w:r w:rsidR="00D40741" w:rsidRPr="00C919A7">
        <w:rPr>
          <w:rFonts w:ascii="Arial" w:hAnsi="Arial" w:cs="Arial"/>
          <w:color w:val="000000" w:themeColor="text1"/>
        </w:rPr>
        <w:t>s if you have a custom default configuration,</w:t>
      </w:r>
    </w:p>
    <w:p w14:paraId="08F4370F" w14:textId="07A06497" w:rsidR="00E617D9" w:rsidRPr="00C919A7" w:rsidRDefault="0054214A" w:rsidP="00C919A7">
      <w:pPr>
        <w:spacing w:after="0" w:line="360" w:lineRule="auto"/>
        <w:ind w:right="57" w:firstLine="720"/>
        <w:rPr>
          <w:rFonts w:ascii="Arial" w:hAnsi="Arial" w:cs="Arial"/>
          <w:color w:val="000000" w:themeColor="text1"/>
        </w:rPr>
      </w:pPr>
      <w:r w:rsidRPr="00C919A7">
        <w:rPr>
          <w:rFonts w:ascii="Arial" w:hAnsi="Arial" w:cs="Arial"/>
          <w:color w:val="000000" w:themeColor="text1"/>
        </w:rPr>
        <w:t xml:space="preserve">The </w:t>
      </w:r>
      <w:r w:rsidR="00BD6435" w:rsidRPr="00C919A7">
        <w:rPr>
          <w:rFonts w:ascii="Arial" w:hAnsi="Arial" w:cs="Arial"/>
          <w:color w:val="000000" w:themeColor="text1"/>
        </w:rPr>
        <w:t xml:space="preserve">main component </w:t>
      </w:r>
      <w:r w:rsidR="00880E18" w:rsidRPr="00C919A7">
        <w:rPr>
          <w:rFonts w:ascii="Arial" w:hAnsi="Arial" w:cs="Arial"/>
          <w:color w:val="000000" w:themeColor="text1"/>
        </w:rPr>
        <w:t xml:space="preserve">of ZoomText </w:t>
      </w:r>
      <w:r w:rsidR="00BD6435" w:rsidRPr="00C919A7">
        <w:rPr>
          <w:rFonts w:ascii="Arial" w:hAnsi="Arial" w:cs="Arial"/>
          <w:color w:val="000000" w:themeColor="text1"/>
        </w:rPr>
        <w:t xml:space="preserve">is </w:t>
      </w:r>
      <w:r w:rsidR="00880E18" w:rsidRPr="00C919A7">
        <w:rPr>
          <w:rFonts w:ascii="Arial" w:hAnsi="Arial" w:cs="Arial"/>
          <w:color w:val="000000" w:themeColor="text1"/>
        </w:rPr>
        <w:t>its</w:t>
      </w:r>
      <w:r w:rsidR="00BD6435" w:rsidRPr="00C919A7">
        <w:rPr>
          <w:rFonts w:ascii="Arial" w:hAnsi="Arial" w:cs="Arial"/>
          <w:color w:val="000000" w:themeColor="text1"/>
        </w:rPr>
        <w:t xml:space="preserve"> magnifier feature</w:t>
      </w:r>
      <w:r w:rsidRPr="00C919A7">
        <w:rPr>
          <w:rFonts w:ascii="Arial" w:hAnsi="Arial" w:cs="Arial"/>
          <w:color w:val="000000" w:themeColor="text1"/>
        </w:rPr>
        <w:t>s</w:t>
      </w:r>
      <w:r w:rsidR="00BD6435" w:rsidRPr="00C919A7">
        <w:rPr>
          <w:rFonts w:ascii="Arial" w:hAnsi="Arial" w:cs="Arial"/>
          <w:color w:val="000000" w:themeColor="text1"/>
        </w:rPr>
        <w:t xml:space="preserve">.  </w:t>
      </w:r>
      <w:r w:rsidR="0031302E" w:rsidRPr="00C919A7">
        <w:rPr>
          <w:rFonts w:ascii="Arial" w:eastAsia="Times New Roman" w:hAnsi="Arial" w:cs="Arial"/>
          <w:color w:val="000000" w:themeColor="text1"/>
        </w:rPr>
        <w:t>This is the</w:t>
      </w:r>
      <w:r w:rsidR="00BD6435" w:rsidRPr="00C919A7">
        <w:rPr>
          <w:rFonts w:ascii="Arial" w:eastAsia="Times New Roman" w:hAnsi="Arial" w:cs="Arial"/>
          <w:color w:val="000000" w:themeColor="text1"/>
        </w:rPr>
        <w:t xml:space="preserve"> Magnifier toolbar</w:t>
      </w:r>
      <w:r w:rsidR="0031302E" w:rsidRPr="00C919A7">
        <w:rPr>
          <w:rFonts w:ascii="Arial" w:eastAsia="Times New Roman" w:hAnsi="Arial" w:cs="Arial"/>
          <w:color w:val="000000" w:themeColor="text1"/>
        </w:rPr>
        <w:t>.</w:t>
      </w:r>
      <w:r w:rsidR="00C6130A" w:rsidRPr="00C919A7">
        <w:rPr>
          <w:rFonts w:ascii="Arial" w:eastAsia="Times New Roman" w:hAnsi="Arial" w:cs="Arial"/>
          <w:color w:val="000000" w:themeColor="text1"/>
        </w:rPr>
        <w:t xml:space="preserve">  </w:t>
      </w:r>
      <w:r w:rsidR="00E617D9" w:rsidRPr="00C919A7">
        <w:rPr>
          <w:rFonts w:ascii="Arial" w:hAnsi="Arial" w:cs="Arial"/>
          <w:color w:val="000000" w:themeColor="text1"/>
        </w:rPr>
        <w:t>Here, you can select a magnification level that is best for you.  ZoomText provides magnification levels from 1</w:t>
      </w:r>
      <w:r w:rsidR="00C6130A" w:rsidRPr="00C919A7">
        <w:rPr>
          <w:rFonts w:ascii="Arial" w:hAnsi="Arial" w:cs="Arial"/>
          <w:color w:val="000000" w:themeColor="text1"/>
        </w:rPr>
        <w:t xml:space="preserve"> time</w:t>
      </w:r>
      <w:r w:rsidR="00E617D9" w:rsidRPr="00C919A7">
        <w:rPr>
          <w:rFonts w:ascii="Arial" w:hAnsi="Arial" w:cs="Arial"/>
          <w:color w:val="000000" w:themeColor="text1"/>
        </w:rPr>
        <w:t xml:space="preserve"> to 60</w:t>
      </w:r>
      <w:r w:rsidR="00C6130A" w:rsidRPr="00C919A7">
        <w:rPr>
          <w:rFonts w:ascii="Arial" w:hAnsi="Arial" w:cs="Arial"/>
          <w:color w:val="000000" w:themeColor="text1"/>
        </w:rPr>
        <w:t xml:space="preserve"> times</w:t>
      </w:r>
      <w:r w:rsidR="00E617D9" w:rsidRPr="00C919A7">
        <w:rPr>
          <w:rFonts w:ascii="Arial" w:hAnsi="Arial" w:cs="Arial"/>
          <w:color w:val="000000" w:themeColor="text1"/>
        </w:rPr>
        <w:t xml:space="preserve"> and you can adjust the zoom level by clicking the up and down button on th</w:t>
      </w:r>
      <w:r w:rsidR="00E163F6" w:rsidRPr="00C919A7">
        <w:rPr>
          <w:rFonts w:ascii="Arial" w:hAnsi="Arial" w:cs="Arial"/>
          <w:color w:val="000000" w:themeColor="text1"/>
        </w:rPr>
        <w:t xml:space="preserve">is </w:t>
      </w:r>
      <w:r w:rsidR="00E617D9" w:rsidRPr="00C919A7">
        <w:rPr>
          <w:rFonts w:ascii="Arial" w:hAnsi="Arial" w:cs="Arial"/>
          <w:color w:val="000000" w:themeColor="text1"/>
        </w:rPr>
        <w:t>spin box.</w:t>
      </w:r>
    </w:p>
    <w:p w14:paraId="3B7C7C57" w14:textId="77777777" w:rsidR="00E163F6" w:rsidRPr="00C919A7" w:rsidRDefault="00E617D9"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 xml:space="preserve">A quick tip is using the </w:t>
      </w:r>
      <w:r w:rsidRPr="00C919A7">
        <w:rPr>
          <w:rFonts w:ascii="Arial" w:hAnsi="Arial" w:cs="Arial"/>
          <w:b/>
          <w:bCs/>
          <w:color w:val="000000" w:themeColor="text1"/>
          <w:sz w:val="22"/>
          <w:szCs w:val="22"/>
        </w:rPr>
        <w:t>Favorite Zoom Levels</w:t>
      </w:r>
      <w:r w:rsidRPr="00C919A7">
        <w:rPr>
          <w:rFonts w:ascii="Arial" w:hAnsi="Arial" w:cs="Arial"/>
          <w:color w:val="000000" w:themeColor="text1"/>
          <w:sz w:val="22"/>
          <w:szCs w:val="22"/>
        </w:rPr>
        <w:t xml:space="preserve"> feature.  It allows you to zoom in and out with the zoom levels of your choice.</w:t>
      </w:r>
      <w:r w:rsidR="00207ADC" w:rsidRPr="00C919A7">
        <w:rPr>
          <w:rFonts w:ascii="Arial" w:hAnsi="Arial" w:cs="Arial"/>
          <w:color w:val="000000" w:themeColor="text1"/>
          <w:sz w:val="22"/>
          <w:szCs w:val="22"/>
        </w:rPr>
        <w:t xml:space="preserve">  </w:t>
      </w:r>
      <w:r w:rsidR="00D40741" w:rsidRPr="00C919A7">
        <w:rPr>
          <w:rFonts w:ascii="Arial" w:hAnsi="Arial" w:cs="Arial"/>
          <w:color w:val="000000" w:themeColor="text1"/>
          <w:sz w:val="22"/>
          <w:szCs w:val="22"/>
        </w:rPr>
        <w:t>To enable this feature,</w:t>
      </w:r>
      <w:r w:rsidR="00207ADC" w:rsidRPr="00C919A7">
        <w:rPr>
          <w:rFonts w:ascii="Arial" w:hAnsi="Arial" w:cs="Arial"/>
          <w:color w:val="000000" w:themeColor="text1"/>
          <w:sz w:val="22"/>
          <w:szCs w:val="22"/>
        </w:rPr>
        <w:t xml:space="preserve"> in the </w:t>
      </w:r>
      <w:r w:rsidR="00207ADC" w:rsidRPr="00C919A7">
        <w:rPr>
          <w:rFonts w:ascii="Arial" w:hAnsi="Arial" w:cs="Arial"/>
          <w:b/>
          <w:bCs/>
          <w:color w:val="000000" w:themeColor="text1"/>
          <w:sz w:val="22"/>
          <w:szCs w:val="22"/>
        </w:rPr>
        <w:t>Zoom Windows</w:t>
      </w:r>
      <w:r w:rsidR="00207ADC" w:rsidRPr="00C919A7">
        <w:rPr>
          <w:rFonts w:ascii="Arial" w:hAnsi="Arial" w:cs="Arial"/>
          <w:color w:val="000000" w:themeColor="text1"/>
          <w:sz w:val="22"/>
          <w:szCs w:val="22"/>
        </w:rPr>
        <w:t xml:space="preserve"> dialog, </w:t>
      </w:r>
      <w:r w:rsidR="00D40741" w:rsidRPr="00C919A7">
        <w:rPr>
          <w:rFonts w:ascii="Arial" w:hAnsi="Arial" w:cs="Arial"/>
          <w:color w:val="000000" w:themeColor="text1"/>
          <w:sz w:val="22"/>
          <w:szCs w:val="22"/>
        </w:rPr>
        <w:t xml:space="preserve">select the </w:t>
      </w:r>
      <w:r w:rsidR="00D40741" w:rsidRPr="00C919A7">
        <w:rPr>
          <w:rFonts w:ascii="Arial" w:hAnsi="Arial" w:cs="Arial"/>
          <w:b/>
          <w:bCs/>
          <w:color w:val="000000" w:themeColor="text1"/>
          <w:sz w:val="22"/>
          <w:szCs w:val="22"/>
        </w:rPr>
        <w:t>Magnification</w:t>
      </w:r>
      <w:r w:rsidR="00D40741" w:rsidRPr="00C919A7">
        <w:rPr>
          <w:rFonts w:ascii="Arial" w:hAnsi="Arial" w:cs="Arial"/>
          <w:color w:val="000000" w:themeColor="text1"/>
          <w:sz w:val="22"/>
          <w:szCs w:val="22"/>
        </w:rPr>
        <w:t xml:space="preserve"> tab</w:t>
      </w:r>
      <w:r w:rsidR="00207ADC" w:rsidRPr="00C919A7">
        <w:rPr>
          <w:rFonts w:ascii="Arial" w:hAnsi="Arial" w:cs="Arial"/>
          <w:color w:val="000000" w:themeColor="text1"/>
          <w:sz w:val="22"/>
          <w:szCs w:val="22"/>
        </w:rPr>
        <w:t xml:space="preserve">.  </w:t>
      </w:r>
      <w:r w:rsidR="00D40741" w:rsidRPr="00C919A7">
        <w:rPr>
          <w:rFonts w:ascii="Arial" w:hAnsi="Arial" w:cs="Arial"/>
          <w:color w:val="000000" w:themeColor="text1"/>
          <w:sz w:val="22"/>
          <w:szCs w:val="22"/>
        </w:rPr>
        <w:t xml:space="preserve">In the </w:t>
      </w:r>
      <w:r w:rsidR="00D40741" w:rsidRPr="00C919A7">
        <w:rPr>
          <w:rFonts w:ascii="Arial" w:hAnsi="Arial" w:cs="Arial"/>
          <w:b/>
          <w:bCs/>
          <w:color w:val="000000" w:themeColor="text1"/>
          <w:sz w:val="22"/>
          <w:szCs w:val="22"/>
        </w:rPr>
        <w:t>Use these zoom levels</w:t>
      </w:r>
      <w:r w:rsidR="00D40741" w:rsidRPr="00C919A7">
        <w:rPr>
          <w:rFonts w:ascii="Arial" w:hAnsi="Arial" w:cs="Arial"/>
          <w:color w:val="000000" w:themeColor="text1"/>
          <w:sz w:val="22"/>
          <w:szCs w:val="22"/>
        </w:rPr>
        <w:t xml:space="preserve"> combo box, choose </w:t>
      </w:r>
      <w:r w:rsidR="00D40741" w:rsidRPr="00C919A7">
        <w:rPr>
          <w:rFonts w:ascii="Arial" w:hAnsi="Arial" w:cs="Arial"/>
          <w:b/>
          <w:bCs/>
          <w:color w:val="000000" w:themeColor="text1"/>
          <w:sz w:val="22"/>
          <w:szCs w:val="22"/>
        </w:rPr>
        <w:t>Favorite Zoom Levels Only</w:t>
      </w:r>
      <w:r w:rsidR="001F04C8" w:rsidRPr="00C919A7">
        <w:rPr>
          <w:rFonts w:ascii="Arial" w:hAnsi="Arial" w:cs="Arial"/>
          <w:color w:val="000000" w:themeColor="text1"/>
          <w:sz w:val="22"/>
          <w:szCs w:val="22"/>
        </w:rPr>
        <w:t>, c</w:t>
      </w:r>
      <w:r w:rsidR="00D40741" w:rsidRPr="00C919A7">
        <w:rPr>
          <w:rFonts w:ascii="Arial" w:hAnsi="Arial" w:cs="Arial"/>
          <w:color w:val="000000" w:themeColor="text1"/>
          <w:sz w:val="22"/>
          <w:szCs w:val="22"/>
        </w:rPr>
        <w:t>heck the levels that you want to use</w:t>
      </w:r>
      <w:r w:rsidR="001F04C8" w:rsidRPr="00C919A7">
        <w:rPr>
          <w:rFonts w:ascii="Arial" w:hAnsi="Arial" w:cs="Arial"/>
          <w:color w:val="000000" w:themeColor="text1"/>
          <w:sz w:val="22"/>
          <w:szCs w:val="22"/>
        </w:rPr>
        <w:t xml:space="preserve"> and c</w:t>
      </w:r>
      <w:r w:rsidR="00D40741" w:rsidRPr="00C919A7">
        <w:rPr>
          <w:rFonts w:ascii="Arial" w:hAnsi="Arial" w:cs="Arial"/>
          <w:color w:val="000000" w:themeColor="text1"/>
          <w:sz w:val="22"/>
          <w:szCs w:val="22"/>
        </w:rPr>
        <w:t xml:space="preserve">lick </w:t>
      </w:r>
      <w:r w:rsidR="00D40741" w:rsidRPr="00C919A7">
        <w:rPr>
          <w:rFonts w:ascii="Arial" w:hAnsi="Arial" w:cs="Arial"/>
          <w:b/>
          <w:bCs/>
          <w:color w:val="000000" w:themeColor="text1"/>
          <w:sz w:val="22"/>
          <w:szCs w:val="22"/>
        </w:rPr>
        <w:t>OK</w:t>
      </w:r>
      <w:r w:rsidR="00D40741" w:rsidRPr="00C919A7">
        <w:rPr>
          <w:rFonts w:ascii="Arial" w:hAnsi="Arial" w:cs="Arial"/>
          <w:color w:val="000000" w:themeColor="text1"/>
          <w:sz w:val="22"/>
          <w:szCs w:val="22"/>
        </w:rPr>
        <w:t>.</w:t>
      </w:r>
    </w:p>
    <w:p w14:paraId="4675B88D" w14:textId="77777777" w:rsidR="00E163F6" w:rsidRPr="00C919A7" w:rsidRDefault="00E617D9"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Next, you can choose a zoom window.  You</w:t>
      </w:r>
      <w:r w:rsidR="004777DF" w:rsidRPr="00C919A7">
        <w:rPr>
          <w:rFonts w:ascii="Arial" w:hAnsi="Arial" w:cs="Arial"/>
          <w:color w:val="000000" w:themeColor="text1"/>
          <w:sz w:val="22"/>
          <w:szCs w:val="22"/>
        </w:rPr>
        <w:t xml:space="preserve"> can think of a zoom window as a magnifying glass held in front of the screen.  </w:t>
      </w:r>
      <w:r w:rsidR="005928C3" w:rsidRPr="00C919A7">
        <w:rPr>
          <w:rFonts w:ascii="Arial" w:hAnsi="Arial" w:cs="Arial"/>
          <w:color w:val="000000" w:themeColor="text1"/>
          <w:sz w:val="22"/>
          <w:szCs w:val="22"/>
        </w:rPr>
        <w:t xml:space="preserve">It </w:t>
      </w:r>
      <w:r w:rsidR="004777DF" w:rsidRPr="00C919A7">
        <w:rPr>
          <w:rFonts w:ascii="Arial" w:hAnsi="Arial" w:cs="Arial"/>
          <w:color w:val="000000" w:themeColor="text1"/>
          <w:sz w:val="22"/>
          <w:szCs w:val="22"/>
        </w:rPr>
        <w:t>can only display a portion of the screen</w:t>
      </w:r>
      <w:r w:rsidR="005928C3" w:rsidRPr="00C919A7">
        <w:rPr>
          <w:rFonts w:ascii="Arial" w:hAnsi="Arial" w:cs="Arial"/>
          <w:color w:val="000000" w:themeColor="text1"/>
          <w:sz w:val="22"/>
          <w:szCs w:val="22"/>
        </w:rPr>
        <w:t xml:space="preserve">, </w:t>
      </w:r>
      <w:r w:rsidR="004777DF" w:rsidRPr="00C919A7">
        <w:rPr>
          <w:rFonts w:ascii="Arial" w:hAnsi="Arial" w:cs="Arial"/>
          <w:color w:val="000000" w:themeColor="text1"/>
          <w:sz w:val="22"/>
          <w:szCs w:val="22"/>
        </w:rPr>
        <w:t>but any area of the screen can be viewed</w:t>
      </w:r>
      <w:r w:rsidR="005928C3" w:rsidRPr="00C919A7">
        <w:rPr>
          <w:rFonts w:ascii="Arial" w:hAnsi="Arial" w:cs="Arial"/>
          <w:color w:val="000000" w:themeColor="text1"/>
          <w:sz w:val="22"/>
          <w:szCs w:val="22"/>
        </w:rPr>
        <w:t xml:space="preserve"> by scrolling the magnified contents.</w:t>
      </w:r>
      <w:r w:rsidRPr="00C919A7">
        <w:rPr>
          <w:rFonts w:ascii="Arial" w:hAnsi="Arial" w:cs="Arial"/>
          <w:color w:val="000000" w:themeColor="text1"/>
          <w:sz w:val="22"/>
          <w:szCs w:val="22"/>
        </w:rPr>
        <w:t xml:space="preserve">  </w:t>
      </w:r>
      <w:r w:rsidR="004777DF" w:rsidRPr="00C919A7">
        <w:rPr>
          <w:rFonts w:ascii="Arial" w:hAnsi="Arial" w:cs="Arial"/>
          <w:color w:val="000000" w:themeColor="text1"/>
          <w:sz w:val="22"/>
          <w:szCs w:val="22"/>
        </w:rPr>
        <w:t>ZoomText supports a computer system with one or two monitors</w:t>
      </w:r>
      <w:r w:rsidR="00C04A9A" w:rsidRPr="00C919A7">
        <w:rPr>
          <w:rFonts w:ascii="Arial" w:hAnsi="Arial" w:cs="Arial"/>
          <w:color w:val="000000" w:themeColor="text1"/>
          <w:sz w:val="22"/>
          <w:szCs w:val="22"/>
        </w:rPr>
        <w:t xml:space="preserve">.  </w:t>
      </w:r>
      <w:r w:rsidR="0054214A" w:rsidRPr="00C919A7">
        <w:rPr>
          <w:rFonts w:ascii="Arial" w:hAnsi="Arial" w:cs="Arial"/>
          <w:color w:val="000000" w:themeColor="text1"/>
          <w:sz w:val="22"/>
          <w:szCs w:val="22"/>
        </w:rPr>
        <w:t>Here are the different types of zoom windows</w:t>
      </w:r>
      <w:r w:rsidR="00160967" w:rsidRPr="00C919A7">
        <w:rPr>
          <w:rFonts w:ascii="Arial" w:hAnsi="Arial" w:cs="Arial"/>
          <w:color w:val="000000" w:themeColor="text1"/>
          <w:sz w:val="22"/>
          <w:szCs w:val="22"/>
        </w:rPr>
        <w:t xml:space="preserve">.  </w:t>
      </w:r>
    </w:p>
    <w:p w14:paraId="368145E6" w14:textId="77777777" w:rsidR="00E163F6" w:rsidRPr="00C919A7" w:rsidRDefault="005E29A8"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lastRenderedPageBreak/>
        <w:t>ZoomText also provides screen enhancements</w:t>
      </w:r>
      <w:r w:rsidR="000D6E70" w:rsidRPr="00C919A7">
        <w:rPr>
          <w:rFonts w:ascii="Arial" w:hAnsi="Arial" w:cs="Arial"/>
          <w:color w:val="000000" w:themeColor="text1"/>
          <w:sz w:val="22"/>
          <w:szCs w:val="22"/>
        </w:rPr>
        <w:t xml:space="preserve"> </w:t>
      </w:r>
      <w:r w:rsidR="00B72ED3" w:rsidRPr="00C919A7">
        <w:rPr>
          <w:rFonts w:ascii="Arial" w:hAnsi="Arial" w:cs="Arial"/>
          <w:color w:val="000000" w:themeColor="text1"/>
          <w:sz w:val="22"/>
          <w:szCs w:val="22"/>
        </w:rPr>
        <w:t>that adjust color, contrast and brightness</w:t>
      </w:r>
      <w:r w:rsidR="00174E25" w:rsidRPr="00C919A7">
        <w:rPr>
          <w:rFonts w:ascii="Arial" w:hAnsi="Arial" w:cs="Arial"/>
          <w:color w:val="000000" w:themeColor="text1"/>
          <w:sz w:val="22"/>
          <w:szCs w:val="22"/>
        </w:rPr>
        <w:t xml:space="preserve"> </w:t>
      </w:r>
      <w:r w:rsidR="000321CF" w:rsidRPr="00C919A7">
        <w:rPr>
          <w:rFonts w:ascii="Arial" w:hAnsi="Arial" w:cs="Arial"/>
          <w:color w:val="000000" w:themeColor="text1"/>
          <w:sz w:val="22"/>
          <w:szCs w:val="22"/>
        </w:rPr>
        <w:t xml:space="preserve">to reduce glare and improve legibility.  </w:t>
      </w:r>
      <w:r w:rsidR="00B72ED3" w:rsidRPr="00C919A7">
        <w:rPr>
          <w:rFonts w:ascii="Arial" w:hAnsi="Arial" w:cs="Arial"/>
          <w:color w:val="000000" w:themeColor="text1"/>
          <w:sz w:val="22"/>
          <w:szCs w:val="22"/>
        </w:rPr>
        <w:t xml:space="preserve">These features </w:t>
      </w:r>
      <w:r w:rsidR="00FC538C" w:rsidRPr="00C919A7">
        <w:rPr>
          <w:rFonts w:ascii="Arial" w:hAnsi="Arial" w:cs="Arial"/>
          <w:color w:val="000000" w:themeColor="text1"/>
          <w:sz w:val="22"/>
          <w:szCs w:val="22"/>
        </w:rPr>
        <w:t>can</w:t>
      </w:r>
      <w:r w:rsidR="009816C5" w:rsidRPr="00C919A7">
        <w:rPr>
          <w:rFonts w:ascii="Arial" w:hAnsi="Arial" w:cs="Arial"/>
          <w:color w:val="000000" w:themeColor="text1"/>
          <w:sz w:val="22"/>
          <w:szCs w:val="22"/>
        </w:rPr>
        <w:t xml:space="preserve"> </w:t>
      </w:r>
      <w:r w:rsidR="00987AA3" w:rsidRPr="00C919A7">
        <w:rPr>
          <w:rFonts w:ascii="Arial" w:hAnsi="Arial" w:cs="Arial"/>
          <w:color w:val="000000" w:themeColor="text1"/>
          <w:sz w:val="22"/>
          <w:szCs w:val="22"/>
        </w:rPr>
        <w:t>make</w:t>
      </w:r>
      <w:r w:rsidR="000D6E70" w:rsidRPr="00C919A7">
        <w:rPr>
          <w:rFonts w:ascii="Arial" w:hAnsi="Arial" w:cs="Arial"/>
          <w:color w:val="000000" w:themeColor="text1"/>
          <w:sz w:val="22"/>
          <w:szCs w:val="22"/>
        </w:rPr>
        <w:t xml:space="preserve"> it</w:t>
      </w:r>
      <w:r w:rsidRPr="00C919A7">
        <w:rPr>
          <w:rFonts w:ascii="Arial" w:hAnsi="Arial" w:cs="Arial"/>
          <w:color w:val="000000" w:themeColor="text1"/>
          <w:sz w:val="22"/>
          <w:szCs w:val="22"/>
        </w:rPr>
        <w:t xml:space="preserve"> </w:t>
      </w:r>
      <w:r w:rsidR="00987AA3" w:rsidRPr="00C919A7">
        <w:rPr>
          <w:rFonts w:ascii="Arial" w:hAnsi="Arial" w:cs="Arial"/>
          <w:color w:val="000000" w:themeColor="text1"/>
          <w:sz w:val="22"/>
          <w:szCs w:val="22"/>
        </w:rPr>
        <w:t xml:space="preserve">easy </w:t>
      </w:r>
      <w:r w:rsidRPr="00C919A7">
        <w:rPr>
          <w:rFonts w:ascii="Arial" w:hAnsi="Arial" w:cs="Arial"/>
          <w:color w:val="000000" w:themeColor="text1"/>
          <w:sz w:val="22"/>
          <w:szCs w:val="22"/>
        </w:rPr>
        <w:t>to see and follow</w:t>
      </w:r>
      <w:r w:rsidR="000D6E70" w:rsidRPr="00C919A7">
        <w:rPr>
          <w:rFonts w:ascii="Arial" w:hAnsi="Arial" w:cs="Arial"/>
          <w:color w:val="000000" w:themeColor="text1"/>
          <w:sz w:val="22"/>
          <w:szCs w:val="22"/>
        </w:rPr>
        <w:t xml:space="preserve"> the mouse pointer and text cursor.  </w:t>
      </w:r>
      <w:r w:rsidR="00987AA3" w:rsidRPr="00C919A7">
        <w:rPr>
          <w:rFonts w:ascii="Arial" w:hAnsi="Arial" w:cs="Arial"/>
          <w:color w:val="000000" w:themeColor="text1"/>
          <w:sz w:val="22"/>
          <w:szCs w:val="22"/>
        </w:rPr>
        <w:t xml:space="preserve">It allows </w:t>
      </w:r>
      <w:r w:rsidR="00297535" w:rsidRPr="00C919A7">
        <w:rPr>
          <w:rFonts w:ascii="Arial" w:hAnsi="Arial" w:cs="Arial"/>
          <w:color w:val="000000" w:themeColor="text1"/>
          <w:sz w:val="22"/>
          <w:szCs w:val="22"/>
        </w:rPr>
        <w:t>you</w:t>
      </w:r>
      <w:r w:rsidR="00987AA3" w:rsidRPr="00C919A7">
        <w:rPr>
          <w:rFonts w:ascii="Arial" w:hAnsi="Arial" w:cs="Arial"/>
          <w:color w:val="000000" w:themeColor="text1"/>
          <w:sz w:val="22"/>
          <w:szCs w:val="22"/>
        </w:rPr>
        <w:t xml:space="preserve"> to choose from preset schemes or create </w:t>
      </w:r>
      <w:r w:rsidR="00297535" w:rsidRPr="00C919A7">
        <w:rPr>
          <w:rFonts w:ascii="Arial" w:hAnsi="Arial" w:cs="Arial"/>
          <w:color w:val="000000" w:themeColor="text1"/>
          <w:sz w:val="22"/>
          <w:szCs w:val="22"/>
        </w:rPr>
        <w:t>you</w:t>
      </w:r>
      <w:r w:rsidR="00C04A9A" w:rsidRPr="00C919A7">
        <w:rPr>
          <w:rFonts w:ascii="Arial" w:hAnsi="Arial" w:cs="Arial"/>
          <w:color w:val="000000" w:themeColor="text1"/>
          <w:sz w:val="22"/>
          <w:szCs w:val="22"/>
        </w:rPr>
        <w:t>r</w:t>
      </w:r>
      <w:r w:rsidR="00987AA3" w:rsidRPr="00C919A7">
        <w:rPr>
          <w:rFonts w:ascii="Arial" w:hAnsi="Arial" w:cs="Arial"/>
          <w:color w:val="000000" w:themeColor="text1"/>
          <w:sz w:val="22"/>
          <w:szCs w:val="22"/>
        </w:rPr>
        <w:t xml:space="preserve"> own custom settings</w:t>
      </w:r>
      <w:r w:rsidR="00E163F6" w:rsidRPr="00C919A7">
        <w:rPr>
          <w:rFonts w:ascii="Arial" w:hAnsi="Arial" w:cs="Arial"/>
          <w:color w:val="000000" w:themeColor="text1"/>
          <w:sz w:val="22"/>
          <w:szCs w:val="22"/>
        </w:rPr>
        <w:t>.</w:t>
      </w:r>
    </w:p>
    <w:p w14:paraId="72E92C5A" w14:textId="77777777" w:rsidR="00E163F6" w:rsidRPr="00C919A7" w:rsidRDefault="00CE6EC3"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Another main component of ZoomText is its Reader Features.</w:t>
      </w:r>
      <w:r w:rsidR="00E163F6" w:rsidRPr="00C919A7">
        <w:rPr>
          <w:rFonts w:ascii="Arial" w:hAnsi="Arial" w:cs="Arial"/>
          <w:color w:val="000000" w:themeColor="text1"/>
          <w:sz w:val="22"/>
          <w:szCs w:val="22"/>
        </w:rPr>
        <w:t xml:space="preserve">  </w:t>
      </w:r>
      <w:r w:rsidR="00964274" w:rsidRPr="00C919A7">
        <w:rPr>
          <w:rFonts w:ascii="Arial" w:hAnsi="Arial" w:cs="Arial"/>
          <w:color w:val="000000" w:themeColor="text1"/>
          <w:sz w:val="22"/>
          <w:szCs w:val="22"/>
        </w:rPr>
        <w:t xml:space="preserve">In the </w:t>
      </w:r>
      <w:r w:rsidR="00755977" w:rsidRPr="00C919A7">
        <w:rPr>
          <w:rFonts w:ascii="Arial" w:hAnsi="Arial" w:cs="Arial"/>
          <w:b/>
          <w:bCs/>
          <w:color w:val="000000" w:themeColor="text1"/>
          <w:sz w:val="22"/>
          <w:szCs w:val="22"/>
        </w:rPr>
        <w:t>V</w:t>
      </w:r>
      <w:r w:rsidR="00964274" w:rsidRPr="00C919A7">
        <w:rPr>
          <w:rFonts w:ascii="Arial" w:hAnsi="Arial" w:cs="Arial"/>
          <w:b/>
          <w:bCs/>
          <w:color w:val="000000" w:themeColor="text1"/>
          <w:sz w:val="22"/>
          <w:szCs w:val="22"/>
        </w:rPr>
        <w:t xml:space="preserve">oice </w:t>
      </w:r>
      <w:r w:rsidR="00964274" w:rsidRPr="00C919A7">
        <w:rPr>
          <w:rFonts w:ascii="Arial" w:hAnsi="Arial" w:cs="Arial"/>
          <w:color w:val="000000" w:themeColor="text1"/>
          <w:sz w:val="22"/>
          <w:szCs w:val="22"/>
        </w:rPr>
        <w:t xml:space="preserve">section, open the settings dialog to select and customize the voice to fit </w:t>
      </w:r>
      <w:r w:rsidR="00C75184" w:rsidRPr="00C919A7">
        <w:rPr>
          <w:rFonts w:ascii="Arial" w:hAnsi="Arial" w:cs="Arial"/>
          <w:color w:val="000000" w:themeColor="text1"/>
          <w:sz w:val="22"/>
          <w:szCs w:val="22"/>
        </w:rPr>
        <w:t>y</w:t>
      </w:r>
      <w:r w:rsidR="00964274" w:rsidRPr="00C919A7">
        <w:rPr>
          <w:rFonts w:ascii="Arial" w:hAnsi="Arial" w:cs="Arial"/>
          <w:color w:val="000000" w:themeColor="text1"/>
          <w:sz w:val="22"/>
          <w:szCs w:val="22"/>
        </w:rPr>
        <w:t xml:space="preserve">our personal preference.  In the </w:t>
      </w:r>
      <w:r w:rsidR="00C75184" w:rsidRPr="00C919A7">
        <w:rPr>
          <w:rFonts w:ascii="Arial" w:hAnsi="Arial" w:cs="Arial"/>
          <w:b/>
          <w:bCs/>
          <w:color w:val="000000" w:themeColor="text1"/>
          <w:sz w:val="22"/>
          <w:szCs w:val="22"/>
        </w:rPr>
        <w:t>V</w:t>
      </w:r>
      <w:r w:rsidR="00964274" w:rsidRPr="00C919A7">
        <w:rPr>
          <w:rFonts w:ascii="Arial" w:hAnsi="Arial" w:cs="Arial"/>
          <w:b/>
          <w:bCs/>
          <w:color w:val="000000" w:themeColor="text1"/>
          <w:sz w:val="22"/>
          <w:szCs w:val="22"/>
        </w:rPr>
        <w:t>oice</w:t>
      </w:r>
      <w:r w:rsidR="00964274" w:rsidRPr="00C919A7">
        <w:rPr>
          <w:rFonts w:ascii="Arial" w:hAnsi="Arial" w:cs="Arial"/>
          <w:color w:val="000000" w:themeColor="text1"/>
          <w:sz w:val="22"/>
          <w:szCs w:val="22"/>
        </w:rPr>
        <w:t xml:space="preserve"> tab, </w:t>
      </w:r>
      <w:r w:rsidR="00FD6B2D" w:rsidRPr="00C919A7">
        <w:rPr>
          <w:rFonts w:ascii="Arial" w:hAnsi="Arial" w:cs="Arial"/>
          <w:color w:val="000000" w:themeColor="text1"/>
          <w:sz w:val="22"/>
          <w:szCs w:val="22"/>
        </w:rPr>
        <w:t>you</w:t>
      </w:r>
      <w:r w:rsidR="00964274" w:rsidRPr="00C919A7">
        <w:rPr>
          <w:rFonts w:ascii="Arial" w:hAnsi="Arial" w:cs="Arial"/>
          <w:color w:val="000000" w:themeColor="text1"/>
          <w:sz w:val="22"/>
          <w:szCs w:val="22"/>
        </w:rPr>
        <w:t xml:space="preserve"> can choose a voice, and adjust how fast and loud the voice speaks</w:t>
      </w:r>
      <w:r w:rsidR="00A71504" w:rsidRPr="00C919A7">
        <w:rPr>
          <w:rFonts w:ascii="Arial" w:hAnsi="Arial" w:cs="Arial"/>
          <w:color w:val="000000" w:themeColor="text1"/>
          <w:sz w:val="22"/>
          <w:szCs w:val="22"/>
        </w:rPr>
        <w:t xml:space="preserve">.  ZoomText also offers some premium voices that you can </w:t>
      </w:r>
      <w:r w:rsidR="00C75184" w:rsidRPr="00C919A7">
        <w:rPr>
          <w:rFonts w:ascii="Arial" w:hAnsi="Arial" w:cs="Arial"/>
          <w:color w:val="000000" w:themeColor="text1"/>
          <w:sz w:val="22"/>
          <w:szCs w:val="22"/>
        </w:rPr>
        <w:t xml:space="preserve">directly </w:t>
      </w:r>
      <w:r w:rsidR="00A71504" w:rsidRPr="00C919A7">
        <w:rPr>
          <w:rFonts w:ascii="Arial" w:hAnsi="Arial" w:cs="Arial"/>
          <w:color w:val="000000" w:themeColor="text1"/>
          <w:sz w:val="22"/>
          <w:szCs w:val="22"/>
        </w:rPr>
        <w:t>download and install</w:t>
      </w:r>
      <w:r w:rsidR="00C75184" w:rsidRPr="00C919A7">
        <w:rPr>
          <w:rFonts w:ascii="Arial" w:hAnsi="Arial" w:cs="Arial"/>
          <w:color w:val="000000" w:themeColor="text1"/>
          <w:sz w:val="22"/>
          <w:szCs w:val="22"/>
        </w:rPr>
        <w:t xml:space="preserve"> </w:t>
      </w:r>
      <w:r w:rsidR="00A71504" w:rsidRPr="00C919A7">
        <w:rPr>
          <w:rFonts w:ascii="Arial" w:hAnsi="Arial" w:cs="Arial"/>
          <w:color w:val="000000" w:themeColor="text1"/>
          <w:sz w:val="22"/>
          <w:szCs w:val="22"/>
        </w:rPr>
        <w:t xml:space="preserve">from here.  </w:t>
      </w:r>
    </w:p>
    <w:p w14:paraId="6562D2AA" w14:textId="77777777" w:rsidR="00E163F6" w:rsidRPr="00C919A7" w:rsidRDefault="00964274"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 xml:space="preserve">In </w:t>
      </w:r>
      <w:r w:rsidR="00A71504" w:rsidRPr="00C919A7">
        <w:rPr>
          <w:rFonts w:ascii="Arial" w:hAnsi="Arial" w:cs="Arial"/>
          <w:color w:val="000000" w:themeColor="text1"/>
          <w:sz w:val="22"/>
          <w:szCs w:val="22"/>
        </w:rPr>
        <w:t xml:space="preserve">the </w:t>
      </w:r>
      <w:r w:rsidR="00A71504" w:rsidRPr="00C919A7">
        <w:rPr>
          <w:rFonts w:ascii="Arial" w:hAnsi="Arial" w:cs="Arial"/>
          <w:b/>
          <w:bCs/>
          <w:color w:val="000000" w:themeColor="text1"/>
          <w:sz w:val="22"/>
          <w:szCs w:val="22"/>
        </w:rPr>
        <w:t>T</w:t>
      </w:r>
      <w:r w:rsidRPr="00C919A7">
        <w:rPr>
          <w:rFonts w:ascii="Arial" w:hAnsi="Arial" w:cs="Arial"/>
          <w:b/>
          <w:bCs/>
          <w:color w:val="000000" w:themeColor="text1"/>
          <w:sz w:val="22"/>
          <w:szCs w:val="22"/>
        </w:rPr>
        <w:t xml:space="preserve">ext </w:t>
      </w:r>
      <w:r w:rsidR="00A71504" w:rsidRPr="00C919A7">
        <w:rPr>
          <w:rFonts w:ascii="Arial" w:hAnsi="Arial" w:cs="Arial"/>
          <w:b/>
          <w:bCs/>
          <w:color w:val="000000" w:themeColor="text1"/>
          <w:sz w:val="22"/>
          <w:szCs w:val="22"/>
        </w:rPr>
        <w:t>P</w:t>
      </w:r>
      <w:r w:rsidRPr="00C919A7">
        <w:rPr>
          <w:rFonts w:ascii="Arial" w:hAnsi="Arial" w:cs="Arial"/>
          <w:b/>
          <w:bCs/>
          <w:color w:val="000000" w:themeColor="text1"/>
          <w:sz w:val="22"/>
          <w:szCs w:val="22"/>
        </w:rPr>
        <w:t>rocessing</w:t>
      </w:r>
      <w:r w:rsidRPr="00C919A7">
        <w:rPr>
          <w:rFonts w:ascii="Arial" w:hAnsi="Arial" w:cs="Arial"/>
          <w:color w:val="000000" w:themeColor="text1"/>
          <w:sz w:val="22"/>
          <w:szCs w:val="22"/>
        </w:rPr>
        <w:t xml:space="preserve"> tab, </w:t>
      </w:r>
      <w:r w:rsidR="00FD6B2D" w:rsidRPr="00C919A7">
        <w:rPr>
          <w:rFonts w:ascii="Arial" w:hAnsi="Arial" w:cs="Arial"/>
          <w:color w:val="000000" w:themeColor="text1"/>
          <w:sz w:val="22"/>
          <w:szCs w:val="22"/>
        </w:rPr>
        <w:t>you</w:t>
      </w:r>
      <w:r w:rsidRPr="00C919A7">
        <w:rPr>
          <w:rFonts w:ascii="Arial" w:hAnsi="Arial" w:cs="Arial"/>
          <w:color w:val="000000" w:themeColor="text1"/>
          <w:sz w:val="22"/>
          <w:szCs w:val="22"/>
        </w:rPr>
        <w:t xml:space="preserve"> can customize </w:t>
      </w:r>
      <w:r w:rsidR="00755977" w:rsidRPr="00C919A7">
        <w:rPr>
          <w:rFonts w:ascii="Arial" w:hAnsi="Arial" w:cs="Arial"/>
          <w:color w:val="000000" w:themeColor="text1"/>
          <w:sz w:val="22"/>
          <w:szCs w:val="22"/>
        </w:rPr>
        <w:t>a</w:t>
      </w:r>
      <w:r w:rsidRPr="00C919A7">
        <w:rPr>
          <w:rFonts w:ascii="Arial" w:hAnsi="Arial" w:cs="Arial"/>
          <w:color w:val="000000" w:themeColor="text1"/>
          <w:sz w:val="22"/>
          <w:szCs w:val="22"/>
        </w:rPr>
        <w:t xml:space="preserve"> reading style for how </w:t>
      </w:r>
      <w:r w:rsidR="006712B4" w:rsidRPr="00C919A7">
        <w:rPr>
          <w:rFonts w:ascii="Arial" w:hAnsi="Arial" w:cs="Arial"/>
          <w:color w:val="000000" w:themeColor="text1"/>
          <w:sz w:val="22"/>
          <w:szCs w:val="22"/>
        </w:rPr>
        <w:t xml:space="preserve">many </w:t>
      </w:r>
      <w:r w:rsidRPr="00C919A7">
        <w:rPr>
          <w:rFonts w:ascii="Arial" w:hAnsi="Arial" w:cs="Arial"/>
          <w:color w:val="000000" w:themeColor="text1"/>
          <w:sz w:val="22"/>
          <w:szCs w:val="22"/>
        </w:rPr>
        <w:t>numbers, punctuations</w:t>
      </w:r>
      <w:r w:rsidR="006712B4" w:rsidRPr="00C919A7">
        <w:rPr>
          <w:rFonts w:ascii="Arial" w:hAnsi="Arial" w:cs="Arial"/>
          <w:color w:val="000000" w:themeColor="text1"/>
          <w:sz w:val="22"/>
          <w:szCs w:val="22"/>
        </w:rPr>
        <w:t xml:space="preserve"> </w:t>
      </w:r>
      <w:r w:rsidRPr="00C919A7">
        <w:rPr>
          <w:rFonts w:ascii="Arial" w:hAnsi="Arial" w:cs="Arial"/>
          <w:color w:val="000000" w:themeColor="text1"/>
          <w:sz w:val="22"/>
          <w:szCs w:val="22"/>
        </w:rPr>
        <w:t xml:space="preserve">and mixed case words are spoken. </w:t>
      </w:r>
    </w:p>
    <w:p w14:paraId="414119A3" w14:textId="77777777" w:rsidR="00C919A7" w:rsidRPr="00C919A7" w:rsidRDefault="00964274"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 xml:space="preserve">In </w:t>
      </w:r>
      <w:r w:rsidR="00A71504" w:rsidRPr="00C919A7">
        <w:rPr>
          <w:rFonts w:ascii="Arial" w:hAnsi="Arial" w:cs="Arial"/>
          <w:color w:val="000000" w:themeColor="text1"/>
          <w:sz w:val="22"/>
          <w:szCs w:val="22"/>
        </w:rPr>
        <w:t xml:space="preserve">the </w:t>
      </w:r>
      <w:r w:rsidRPr="00C919A7">
        <w:rPr>
          <w:rFonts w:ascii="Arial" w:hAnsi="Arial" w:cs="Arial"/>
          <w:b/>
          <w:bCs/>
          <w:color w:val="000000" w:themeColor="text1"/>
          <w:sz w:val="22"/>
          <w:szCs w:val="22"/>
        </w:rPr>
        <w:t>Hints</w:t>
      </w:r>
      <w:r w:rsidR="00FD6B2D" w:rsidRPr="00C919A7">
        <w:rPr>
          <w:rFonts w:ascii="Arial" w:hAnsi="Arial" w:cs="Arial"/>
          <w:color w:val="000000" w:themeColor="text1"/>
          <w:sz w:val="22"/>
          <w:szCs w:val="22"/>
        </w:rPr>
        <w:t xml:space="preserve"> tab</w:t>
      </w:r>
      <w:r w:rsidRPr="00C919A7">
        <w:rPr>
          <w:rFonts w:ascii="Arial" w:hAnsi="Arial" w:cs="Arial"/>
          <w:color w:val="000000" w:themeColor="text1"/>
          <w:sz w:val="22"/>
          <w:szCs w:val="22"/>
        </w:rPr>
        <w:t xml:space="preserve">, </w:t>
      </w:r>
      <w:r w:rsidR="00FD6B2D" w:rsidRPr="00C919A7">
        <w:rPr>
          <w:rFonts w:ascii="Arial" w:hAnsi="Arial" w:cs="Arial"/>
          <w:color w:val="000000" w:themeColor="text1"/>
          <w:sz w:val="22"/>
          <w:szCs w:val="22"/>
        </w:rPr>
        <w:t>you</w:t>
      </w:r>
      <w:r w:rsidRPr="00C919A7">
        <w:rPr>
          <w:rFonts w:ascii="Arial" w:hAnsi="Arial" w:cs="Arial"/>
          <w:color w:val="000000" w:themeColor="text1"/>
          <w:sz w:val="22"/>
          <w:szCs w:val="22"/>
        </w:rPr>
        <w:t xml:space="preserve"> can create audible cues for capital letters</w:t>
      </w:r>
      <w:r w:rsidR="00FD6B2D" w:rsidRPr="00C919A7">
        <w:rPr>
          <w:rFonts w:ascii="Arial" w:hAnsi="Arial" w:cs="Arial"/>
          <w:color w:val="000000" w:themeColor="text1"/>
          <w:sz w:val="22"/>
          <w:szCs w:val="22"/>
        </w:rPr>
        <w:t xml:space="preserve"> and </w:t>
      </w:r>
      <w:r w:rsidRPr="00C919A7">
        <w:rPr>
          <w:rFonts w:ascii="Arial" w:hAnsi="Arial" w:cs="Arial"/>
          <w:color w:val="000000" w:themeColor="text1"/>
          <w:sz w:val="22"/>
          <w:szCs w:val="22"/>
        </w:rPr>
        <w:t>hypertext links</w:t>
      </w:r>
      <w:r w:rsidR="00FD6B2D" w:rsidRPr="00C919A7">
        <w:rPr>
          <w:rFonts w:ascii="Arial" w:hAnsi="Arial" w:cs="Arial"/>
          <w:color w:val="000000" w:themeColor="text1"/>
          <w:sz w:val="22"/>
          <w:szCs w:val="22"/>
        </w:rPr>
        <w:t>.</w:t>
      </w:r>
    </w:p>
    <w:p w14:paraId="458D2AC5" w14:textId="74AC601F" w:rsidR="00C919A7" w:rsidRPr="00C919A7" w:rsidRDefault="00761B99"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 xml:space="preserve">In </w:t>
      </w:r>
      <w:r w:rsidR="00A71504" w:rsidRPr="00C919A7">
        <w:rPr>
          <w:rFonts w:ascii="Arial" w:hAnsi="Arial" w:cs="Arial"/>
          <w:color w:val="000000" w:themeColor="text1"/>
          <w:sz w:val="22"/>
          <w:szCs w:val="22"/>
        </w:rPr>
        <w:t xml:space="preserve">the </w:t>
      </w:r>
      <w:r w:rsidR="00A71504" w:rsidRPr="00C919A7">
        <w:rPr>
          <w:rFonts w:ascii="Arial" w:hAnsi="Arial" w:cs="Arial"/>
          <w:b/>
          <w:bCs/>
          <w:color w:val="000000" w:themeColor="text1"/>
          <w:sz w:val="22"/>
          <w:szCs w:val="22"/>
        </w:rPr>
        <w:t>Echo</w:t>
      </w:r>
      <w:r w:rsidRPr="00C919A7">
        <w:rPr>
          <w:rFonts w:ascii="Arial" w:hAnsi="Arial" w:cs="Arial"/>
          <w:color w:val="000000" w:themeColor="text1"/>
          <w:sz w:val="22"/>
          <w:szCs w:val="22"/>
        </w:rPr>
        <w:t xml:space="preserve"> section</w:t>
      </w:r>
      <w:r w:rsidR="00FD6B2D" w:rsidRPr="00C919A7">
        <w:rPr>
          <w:rFonts w:ascii="Arial" w:hAnsi="Arial" w:cs="Arial"/>
          <w:color w:val="000000" w:themeColor="text1"/>
          <w:sz w:val="22"/>
          <w:szCs w:val="22"/>
        </w:rPr>
        <w:t xml:space="preserve">, </w:t>
      </w:r>
      <w:r w:rsidR="00A71504" w:rsidRPr="00C919A7">
        <w:rPr>
          <w:rFonts w:ascii="Arial" w:hAnsi="Arial" w:cs="Arial"/>
          <w:color w:val="000000" w:themeColor="text1"/>
          <w:sz w:val="22"/>
          <w:szCs w:val="22"/>
        </w:rPr>
        <w:t>you can choose how</w:t>
      </w:r>
      <w:r w:rsidRPr="00C919A7">
        <w:rPr>
          <w:rFonts w:ascii="Arial" w:hAnsi="Arial" w:cs="Arial"/>
          <w:color w:val="000000" w:themeColor="text1"/>
          <w:sz w:val="22"/>
          <w:szCs w:val="22"/>
        </w:rPr>
        <w:t xml:space="preserve"> ZoomText speaks when </w:t>
      </w:r>
      <w:r w:rsidR="00FD6B2D" w:rsidRPr="00C919A7">
        <w:rPr>
          <w:rFonts w:ascii="Arial" w:hAnsi="Arial" w:cs="Arial"/>
          <w:color w:val="000000" w:themeColor="text1"/>
          <w:sz w:val="22"/>
          <w:szCs w:val="22"/>
        </w:rPr>
        <w:t>you</w:t>
      </w:r>
      <w:r w:rsidRPr="00C919A7">
        <w:rPr>
          <w:rFonts w:ascii="Arial" w:hAnsi="Arial" w:cs="Arial"/>
          <w:color w:val="000000" w:themeColor="text1"/>
          <w:sz w:val="22"/>
          <w:szCs w:val="22"/>
        </w:rPr>
        <w:t xml:space="preserve"> type on the keyboard</w:t>
      </w:r>
      <w:r w:rsidR="00A71504" w:rsidRPr="00C919A7">
        <w:rPr>
          <w:rFonts w:ascii="Arial" w:hAnsi="Arial" w:cs="Arial"/>
          <w:color w:val="000000" w:themeColor="text1"/>
          <w:sz w:val="22"/>
          <w:szCs w:val="22"/>
        </w:rPr>
        <w:t xml:space="preserve"> and </w:t>
      </w:r>
      <w:r w:rsidRPr="00C919A7">
        <w:rPr>
          <w:rFonts w:ascii="Arial" w:hAnsi="Arial" w:cs="Arial"/>
          <w:color w:val="000000" w:themeColor="text1"/>
          <w:sz w:val="22"/>
          <w:szCs w:val="22"/>
        </w:rPr>
        <w:t>use the mouse</w:t>
      </w:r>
      <w:r w:rsidR="00A71504" w:rsidRPr="00C919A7">
        <w:rPr>
          <w:rFonts w:ascii="Arial" w:hAnsi="Arial" w:cs="Arial"/>
          <w:color w:val="000000" w:themeColor="text1"/>
          <w:sz w:val="22"/>
          <w:szCs w:val="22"/>
        </w:rPr>
        <w:t>.</w:t>
      </w:r>
      <w:r w:rsidR="00E527C0" w:rsidRPr="00C919A7">
        <w:rPr>
          <w:rFonts w:ascii="Arial" w:hAnsi="Arial" w:cs="Arial"/>
          <w:color w:val="000000" w:themeColor="text1"/>
          <w:sz w:val="22"/>
          <w:szCs w:val="22"/>
        </w:rPr>
        <w:t xml:space="preserve">  You can also choose the amount of information spoken about program controls when they become active.  For </w:t>
      </w:r>
      <w:r w:rsidR="00A71504" w:rsidRPr="00C919A7">
        <w:rPr>
          <w:rFonts w:ascii="Arial" w:hAnsi="Arial" w:cs="Arial"/>
          <w:color w:val="000000" w:themeColor="text1"/>
          <w:sz w:val="22"/>
          <w:szCs w:val="22"/>
        </w:rPr>
        <w:t>example</w:t>
      </w:r>
      <w:r w:rsidR="00E527C0" w:rsidRPr="00C919A7">
        <w:rPr>
          <w:rFonts w:ascii="Arial" w:hAnsi="Arial" w:cs="Arial"/>
          <w:color w:val="000000" w:themeColor="text1"/>
          <w:sz w:val="22"/>
          <w:szCs w:val="22"/>
        </w:rPr>
        <w:t>, y</w:t>
      </w:r>
      <w:r w:rsidR="00A71504" w:rsidRPr="00C919A7">
        <w:rPr>
          <w:rFonts w:ascii="Arial" w:hAnsi="Arial" w:cs="Arial"/>
          <w:color w:val="000000" w:themeColor="text1"/>
          <w:sz w:val="22"/>
          <w:szCs w:val="22"/>
        </w:rPr>
        <w:t xml:space="preserve">ou can choose </w:t>
      </w:r>
      <w:r w:rsidR="00E527C0" w:rsidRPr="00C919A7">
        <w:rPr>
          <w:rFonts w:ascii="Arial" w:hAnsi="Arial" w:cs="Arial"/>
          <w:color w:val="000000" w:themeColor="text1"/>
          <w:sz w:val="22"/>
          <w:szCs w:val="22"/>
        </w:rPr>
        <w:t xml:space="preserve">to have </w:t>
      </w:r>
      <w:r w:rsidR="00A71504" w:rsidRPr="00C919A7">
        <w:rPr>
          <w:rFonts w:ascii="Arial" w:hAnsi="Arial" w:cs="Arial"/>
          <w:sz w:val="22"/>
          <w:szCs w:val="22"/>
        </w:rPr>
        <w:t>individual keys, words, or both keys and words spoken.</w:t>
      </w:r>
      <w:r w:rsidR="00752F38" w:rsidRPr="00C919A7">
        <w:rPr>
          <w:rFonts w:ascii="Arial" w:hAnsi="Arial" w:cs="Arial"/>
          <w:sz w:val="22"/>
          <w:szCs w:val="22"/>
        </w:rPr>
        <w:t xml:space="preserve">  </w:t>
      </w:r>
      <w:r w:rsidR="00A71504" w:rsidRPr="00C919A7">
        <w:rPr>
          <w:rFonts w:ascii="Arial" w:hAnsi="Arial" w:cs="Arial"/>
          <w:sz w:val="22"/>
          <w:szCs w:val="22"/>
        </w:rPr>
        <w:t>Typed words are spoken upon completion when you type a space or punctuation character</w:t>
      </w:r>
      <w:r w:rsidRPr="00C919A7">
        <w:rPr>
          <w:rFonts w:ascii="Arial" w:hAnsi="Arial" w:cs="Arial"/>
          <w:color w:val="000000" w:themeColor="text1"/>
          <w:sz w:val="22"/>
          <w:szCs w:val="22"/>
        </w:rPr>
        <w:t xml:space="preserve">The last section on the </w:t>
      </w:r>
      <w:r w:rsidR="000D12CB" w:rsidRPr="00C919A7">
        <w:rPr>
          <w:rFonts w:ascii="Arial" w:hAnsi="Arial" w:cs="Arial"/>
          <w:color w:val="000000" w:themeColor="text1"/>
          <w:sz w:val="22"/>
          <w:szCs w:val="22"/>
        </w:rPr>
        <w:t>R</w:t>
      </w:r>
      <w:r w:rsidRPr="00C919A7">
        <w:rPr>
          <w:rFonts w:ascii="Arial" w:hAnsi="Arial" w:cs="Arial"/>
          <w:color w:val="000000" w:themeColor="text1"/>
          <w:sz w:val="22"/>
          <w:szCs w:val="22"/>
        </w:rPr>
        <w:t xml:space="preserve">eader toolbar is Reading </w:t>
      </w:r>
      <w:r w:rsidR="00E163F6" w:rsidRPr="00C919A7">
        <w:rPr>
          <w:rFonts w:ascii="Arial" w:hAnsi="Arial" w:cs="Arial"/>
          <w:color w:val="000000" w:themeColor="text1"/>
          <w:sz w:val="22"/>
          <w:szCs w:val="22"/>
        </w:rPr>
        <w:t>T</w:t>
      </w:r>
      <w:r w:rsidRPr="00C919A7">
        <w:rPr>
          <w:rFonts w:ascii="Arial" w:hAnsi="Arial" w:cs="Arial"/>
          <w:color w:val="000000" w:themeColor="text1"/>
          <w:sz w:val="22"/>
          <w:szCs w:val="22"/>
        </w:rPr>
        <w:t xml:space="preserve">ools.  </w:t>
      </w:r>
      <w:r w:rsidR="00D93DE1" w:rsidRPr="00C919A7">
        <w:rPr>
          <w:rFonts w:ascii="Arial" w:hAnsi="Arial" w:cs="Arial"/>
          <w:color w:val="000000" w:themeColor="text1"/>
          <w:sz w:val="22"/>
          <w:szCs w:val="22"/>
        </w:rPr>
        <w:t>AppReader is a tool that</w:t>
      </w:r>
      <w:r w:rsidR="00432F10" w:rsidRPr="00C919A7">
        <w:rPr>
          <w:rFonts w:ascii="Arial" w:hAnsi="Arial" w:cs="Arial"/>
          <w:color w:val="000000" w:themeColor="text1"/>
          <w:sz w:val="22"/>
          <w:szCs w:val="22"/>
        </w:rPr>
        <w:t xml:space="preserve"> </w:t>
      </w:r>
      <w:r w:rsidR="00D93DE1" w:rsidRPr="00C919A7">
        <w:rPr>
          <w:rFonts w:ascii="Arial" w:hAnsi="Arial" w:cs="Arial"/>
          <w:color w:val="000000" w:themeColor="text1"/>
          <w:sz w:val="22"/>
          <w:szCs w:val="22"/>
        </w:rPr>
        <w:t>reads documents, web pages and email</w:t>
      </w:r>
      <w:r w:rsidR="00752F38" w:rsidRPr="00C919A7">
        <w:rPr>
          <w:rFonts w:ascii="Arial" w:hAnsi="Arial" w:cs="Arial"/>
          <w:color w:val="000000" w:themeColor="text1"/>
          <w:sz w:val="22"/>
          <w:szCs w:val="22"/>
        </w:rPr>
        <w:t>s</w:t>
      </w:r>
      <w:r w:rsidR="004B6960" w:rsidRPr="00C919A7">
        <w:rPr>
          <w:rFonts w:ascii="Arial" w:hAnsi="Arial" w:cs="Arial"/>
          <w:color w:val="000000" w:themeColor="text1"/>
          <w:sz w:val="22"/>
          <w:szCs w:val="22"/>
        </w:rPr>
        <w:t xml:space="preserve"> </w:t>
      </w:r>
      <w:r w:rsidR="00D93DE1" w:rsidRPr="00C919A7">
        <w:rPr>
          <w:rFonts w:ascii="Arial" w:hAnsi="Arial" w:cs="Arial"/>
          <w:color w:val="000000" w:themeColor="text1"/>
          <w:sz w:val="22"/>
          <w:szCs w:val="22"/>
        </w:rPr>
        <w:t xml:space="preserve">while you visually follow along or relax your eyes and listen. AppReader </w:t>
      </w:r>
      <w:r w:rsidR="00E527C0" w:rsidRPr="00C919A7">
        <w:rPr>
          <w:rFonts w:ascii="Arial" w:hAnsi="Arial" w:cs="Arial"/>
          <w:color w:val="000000" w:themeColor="text1"/>
          <w:sz w:val="22"/>
          <w:szCs w:val="22"/>
        </w:rPr>
        <w:t>automatically</w:t>
      </w:r>
      <w:r w:rsidR="00D93DE1" w:rsidRPr="00C919A7">
        <w:rPr>
          <w:rFonts w:ascii="Arial" w:hAnsi="Arial" w:cs="Arial"/>
          <w:color w:val="000000" w:themeColor="text1"/>
          <w:sz w:val="22"/>
          <w:szCs w:val="22"/>
        </w:rPr>
        <w:t xml:space="preserve"> read</w:t>
      </w:r>
      <w:r w:rsidR="00E527C0" w:rsidRPr="00C919A7">
        <w:rPr>
          <w:rFonts w:ascii="Arial" w:hAnsi="Arial" w:cs="Arial"/>
          <w:color w:val="000000" w:themeColor="text1"/>
          <w:sz w:val="22"/>
          <w:szCs w:val="22"/>
        </w:rPr>
        <w:t>s</w:t>
      </w:r>
      <w:r w:rsidR="00D93DE1" w:rsidRPr="00C919A7">
        <w:rPr>
          <w:rFonts w:ascii="Arial" w:hAnsi="Arial" w:cs="Arial"/>
          <w:color w:val="000000" w:themeColor="text1"/>
          <w:sz w:val="22"/>
          <w:szCs w:val="22"/>
        </w:rPr>
        <w:t xml:space="preserve"> the text from</w:t>
      </w:r>
      <w:r w:rsidR="00D04DFF" w:rsidRPr="00C919A7">
        <w:rPr>
          <w:rFonts w:ascii="Arial" w:hAnsi="Arial" w:cs="Arial"/>
          <w:color w:val="000000" w:themeColor="text1"/>
          <w:sz w:val="22"/>
          <w:szCs w:val="22"/>
        </w:rPr>
        <w:t xml:space="preserve"> </w:t>
      </w:r>
      <w:r w:rsidR="00D93DE1" w:rsidRPr="00C919A7">
        <w:rPr>
          <w:rFonts w:ascii="Arial" w:hAnsi="Arial" w:cs="Arial"/>
          <w:color w:val="000000" w:themeColor="text1"/>
          <w:sz w:val="22"/>
          <w:szCs w:val="22"/>
        </w:rPr>
        <w:t>beginning to end</w:t>
      </w:r>
      <w:r w:rsidR="00D04DFF" w:rsidRPr="00C919A7">
        <w:rPr>
          <w:rFonts w:ascii="Arial" w:hAnsi="Arial" w:cs="Arial"/>
          <w:color w:val="000000" w:themeColor="text1"/>
          <w:sz w:val="22"/>
          <w:szCs w:val="22"/>
        </w:rPr>
        <w:t xml:space="preserve"> </w:t>
      </w:r>
      <w:r w:rsidR="00D93DE1" w:rsidRPr="00C919A7">
        <w:rPr>
          <w:rFonts w:ascii="Arial" w:hAnsi="Arial" w:cs="Arial"/>
          <w:color w:val="000000" w:themeColor="text1"/>
          <w:sz w:val="22"/>
          <w:szCs w:val="22"/>
        </w:rPr>
        <w:t xml:space="preserve">or </w:t>
      </w:r>
      <w:r w:rsidR="00085259" w:rsidRPr="00C919A7">
        <w:rPr>
          <w:rFonts w:ascii="Arial" w:hAnsi="Arial" w:cs="Arial"/>
          <w:color w:val="000000" w:themeColor="text1"/>
          <w:sz w:val="22"/>
          <w:szCs w:val="22"/>
        </w:rPr>
        <w:t>reads any selected areas</w:t>
      </w:r>
      <w:r w:rsidR="00D93DE1" w:rsidRPr="00C919A7">
        <w:rPr>
          <w:rFonts w:ascii="Arial" w:hAnsi="Arial" w:cs="Arial"/>
          <w:color w:val="000000" w:themeColor="text1"/>
          <w:sz w:val="22"/>
          <w:szCs w:val="22"/>
        </w:rPr>
        <w:t>.  There are three reading modes</w:t>
      </w:r>
      <w:r w:rsidR="00E163F6" w:rsidRPr="00C919A7">
        <w:rPr>
          <w:rFonts w:ascii="Arial" w:hAnsi="Arial" w:cs="Arial"/>
          <w:color w:val="000000" w:themeColor="text1"/>
          <w:sz w:val="22"/>
          <w:szCs w:val="22"/>
        </w:rPr>
        <w:t>.</w:t>
      </w:r>
    </w:p>
    <w:p w14:paraId="69EB4892" w14:textId="77777777" w:rsidR="00C919A7" w:rsidRPr="00C919A7" w:rsidRDefault="00B00418"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The f</w:t>
      </w:r>
      <w:r w:rsidR="00D93DE1" w:rsidRPr="00C919A7">
        <w:rPr>
          <w:rFonts w:ascii="Arial" w:hAnsi="Arial" w:cs="Arial"/>
          <w:color w:val="000000" w:themeColor="text1"/>
          <w:sz w:val="22"/>
          <w:szCs w:val="22"/>
        </w:rPr>
        <w:t>irst</w:t>
      </w:r>
      <w:r w:rsidRPr="00C919A7">
        <w:rPr>
          <w:rFonts w:ascii="Arial" w:hAnsi="Arial" w:cs="Arial"/>
          <w:color w:val="000000" w:themeColor="text1"/>
          <w:sz w:val="22"/>
          <w:szCs w:val="22"/>
        </w:rPr>
        <w:t xml:space="preserve"> mode is </w:t>
      </w:r>
      <w:r w:rsidR="00D93DE1" w:rsidRPr="00C919A7">
        <w:rPr>
          <w:rFonts w:ascii="Arial" w:hAnsi="Arial" w:cs="Arial"/>
          <w:color w:val="000000" w:themeColor="text1"/>
          <w:sz w:val="22"/>
          <w:szCs w:val="22"/>
        </w:rPr>
        <w:t>App View</w:t>
      </w:r>
      <w:r w:rsidR="00F82B56" w:rsidRPr="00C919A7">
        <w:rPr>
          <w:rFonts w:ascii="Arial" w:hAnsi="Arial" w:cs="Arial"/>
          <w:color w:val="000000" w:themeColor="text1"/>
          <w:sz w:val="22"/>
          <w:szCs w:val="22"/>
        </w:rPr>
        <w:t>.  It</w:t>
      </w:r>
      <w:r w:rsidR="00D93DE1" w:rsidRPr="00C919A7">
        <w:rPr>
          <w:rFonts w:ascii="Arial" w:hAnsi="Arial" w:cs="Arial"/>
          <w:color w:val="000000" w:themeColor="text1"/>
          <w:sz w:val="22"/>
          <w:szCs w:val="22"/>
        </w:rPr>
        <w:t xml:space="preserve"> reads right in the source application.</w:t>
      </w:r>
      <w:r w:rsidRPr="00C919A7">
        <w:rPr>
          <w:rFonts w:ascii="Arial" w:hAnsi="Arial" w:cs="Arial"/>
          <w:color w:val="000000" w:themeColor="text1"/>
          <w:sz w:val="22"/>
          <w:szCs w:val="22"/>
        </w:rPr>
        <w:t xml:space="preserve">  This mode is ideal for reading information on website</w:t>
      </w:r>
      <w:r w:rsidR="000E5301" w:rsidRPr="00C919A7">
        <w:rPr>
          <w:rFonts w:ascii="Arial" w:hAnsi="Arial" w:cs="Arial"/>
          <w:color w:val="000000" w:themeColor="text1"/>
          <w:sz w:val="22"/>
          <w:szCs w:val="22"/>
        </w:rPr>
        <w:t>s</w:t>
      </w:r>
      <w:r w:rsidRPr="00C919A7">
        <w:rPr>
          <w:rFonts w:ascii="Arial" w:hAnsi="Arial" w:cs="Arial"/>
          <w:color w:val="000000" w:themeColor="text1"/>
          <w:sz w:val="22"/>
          <w:szCs w:val="22"/>
        </w:rPr>
        <w:t xml:space="preserve"> as </w:t>
      </w:r>
      <w:r w:rsidR="00432F10" w:rsidRPr="00C919A7">
        <w:rPr>
          <w:rFonts w:ascii="Arial" w:hAnsi="Arial" w:cs="Arial"/>
          <w:color w:val="000000" w:themeColor="text1"/>
          <w:sz w:val="22"/>
          <w:szCs w:val="22"/>
        </w:rPr>
        <w:t>you</w:t>
      </w:r>
      <w:r w:rsidRPr="00C919A7">
        <w:rPr>
          <w:rFonts w:ascii="Arial" w:hAnsi="Arial" w:cs="Arial"/>
          <w:color w:val="000000" w:themeColor="text1"/>
          <w:sz w:val="22"/>
          <w:szCs w:val="22"/>
        </w:rPr>
        <w:t xml:space="preserve"> can </w:t>
      </w:r>
      <w:r w:rsidR="00705A84" w:rsidRPr="00C919A7">
        <w:rPr>
          <w:rFonts w:ascii="Arial" w:hAnsi="Arial" w:cs="Arial"/>
          <w:color w:val="000000" w:themeColor="text1"/>
          <w:sz w:val="22"/>
          <w:szCs w:val="22"/>
        </w:rPr>
        <w:t xml:space="preserve">skip </w:t>
      </w:r>
      <w:r w:rsidR="00F82B56" w:rsidRPr="00C919A7">
        <w:rPr>
          <w:rFonts w:ascii="Arial" w:hAnsi="Arial" w:cs="Arial"/>
          <w:color w:val="000000" w:themeColor="text1"/>
          <w:sz w:val="22"/>
          <w:szCs w:val="22"/>
        </w:rPr>
        <w:t xml:space="preserve">over </w:t>
      </w:r>
      <w:r w:rsidR="00085259" w:rsidRPr="00C919A7">
        <w:rPr>
          <w:rFonts w:ascii="Arial" w:hAnsi="Arial" w:cs="Arial"/>
          <w:color w:val="000000" w:themeColor="text1"/>
          <w:sz w:val="22"/>
          <w:szCs w:val="22"/>
        </w:rPr>
        <w:t xml:space="preserve">all </w:t>
      </w:r>
      <w:r w:rsidR="00705A84" w:rsidRPr="00C919A7">
        <w:rPr>
          <w:rFonts w:ascii="Arial" w:hAnsi="Arial" w:cs="Arial"/>
          <w:color w:val="000000" w:themeColor="text1"/>
          <w:sz w:val="22"/>
          <w:szCs w:val="22"/>
        </w:rPr>
        <w:t>the menu</w:t>
      </w:r>
      <w:r w:rsidR="00F82B56" w:rsidRPr="00C919A7">
        <w:rPr>
          <w:rFonts w:ascii="Arial" w:hAnsi="Arial" w:cs="Arial"/>
          <w:color w:val="000000" w:themeColor="text1"/>
          <w:sz w:val="22"/>
          <w:szCs w:val="22"/>
        </w:rPr>
        <w:t xml:space="preserve"> </w:t>
      </w:r>
      <w:r w:rsidR="000E5301" w:rsidRPr="00C919A7">
        <w:rPr>
          <w:rFonts w:ascii="Arial" w:hAnsi="Arial" w:cs="Arial"/>
          <w:color w:val="000000" w:themeColor="text1"/>
          <w:sz w:val="22"/>
          <w:szCs w:val="22"/>
        </w:rPr>
        <w:t>contents</w:t>
      </w:r>
      <w:r w:rsidR="00705A84" w:rsidRPr="00C919A7">
        <w:rPr>
          <w:rFonts w:ascii="Arial" w:hAnsi="Arial" w:cs="Arial"/>
          <w:color w:val="000000" w:themeColor="text1"/>
          <w:sz w:val="22"/>
          <w:szCs w:val="22"/>
        </w:rPr>
        <w:t xml:space="preserve">.  </w:t>
      </w:r>
      <w:r w:rsidR="00E930F0" w:rsidRPr="00C919A7">
        <w:rPr>
          <w:rFonts w:ascii="Arial" w:hAnsi="Arial" w:cs="Arial"/>
          <w:color w:val="000000" w:themeColor="text1"/>
          <w:sz w:val="22"/>
          <w:szCs w:val="22"/>
        </w:rPr>
        <w:t xml:space="preserve">Let’s start App </w:t>
      </w:r>
      <w:r w:rsidR="00193EE1" w:rsidRPr="00C919A7">
        <w:rPr>
          <w:rFonts w:ascii="Arial" w:hAnsi="Arial" w:cs="Arial"/>
          <w:color w:val="000000" w:themeColor="text1"/>
          <w:sz w:val="22"/>
          <w:szCs w:val="22"/>
        </w:rPr>
        <w:t>V</w:t>
      </w:r>
      <w:r w:rsidR="00E930F0" w:rsidRPr="00C919A7">
        <w:rPr>
          <w:rFonts w:ascii="Arial" w:hAnsi="Arial" w:cs="Arial"/>
          <w:color w:val="000000" w:themeColor="text1"/>
          <w:sz w:val="22"/>
          <w:szCs w:val="22"/>
        </w:rPr>
        <w:t>iew</w:t>
      </w:r>
      <w:r w:rsidR="00E0113C" w:rsidRPr="00C919A7">
        <w:rPr>
          <w:rFonts w:ascii="Arial" w:hAnsi="Arial" w:cs="Arial"/>
          <w:color w:val="000000" w:themeColor="text1"/>
          <w:sz w:val="22"/>
          <w:szCs w:val="22"/>
        </w:rPr>
        <w:t xml:space="preserve">. </w:t>
      </w:r>
      <w:r w:rsidR="00705A84" w:rsidRPr="00C919A7">
        <w:rPr>
          <w:rFonts w:ascii="Arial" w:hAnsi="Arial" w:cs="Arial"/>
          <w:color w:val="000000" w:themeColor="text1"/>
          <w:sz w:val="22"/>
          <w:szCs w:val="22"/>
        </w:rPr>
        <w:t>P</w:t>
      </w:r>
      <w:r w:rsidR="00E0113C" w:rsidRPr="00C919A7">
        <w:rPr>
          <w:rFonts w:ascii="Arial" w:hAnsi="Arial" w:cs="Arial"/>
          <w:color w:val="000000" w:themeColor="text1"/>
          <w:sz w:val="22"/>
          <w:szCs w:val="22"/>
        </w:rPr>
        <w:t>ress</w:t>
      </w:r>
      <w:r w:rsidR="00705A84" w:rsidRPr="00C919A7">
        <w:rPr>
          <w:rFonts w:ascii="Arial" w:hAnsi="Arial" w:cs="Arial"/>
          <w:color w:val="000000" w:themeColor="text1"/>
          <w:sz w:val="22"/>
          <w:szCs w:val="22"/>
        </w:rPr>
        <w:t xml:space="preserve"> Enter or double-click on the word where you want to start or resume reading</w:t>
      </w:r>
      <w:r w:rsidR="00FF2A06" w:rsidRPr="00C919A7">
        <w:rPr>
          <w:rFonts w:ascii="Arial" w:hAnsi="Arial" w:cs="Arial"/>
          <w:color w:val="000000" w:themeColor="text1"/>
          <w:sz w:val="22"/>
          <w:szCs w:val="22"/>
        </w:rPr>
        <w:t xml:space="preserve">.  To </w:t>
      </w:r>
      <w:r w:rsidR="001D5A6D" w:rsidRPr="00C919A7">
        <w:rPr>
          <w:rFonts w:ascii="Arial" w:hAnsi="Arial" w:cs="Arial"/>
          <w:color w:val="000000" w:themeColor="text1"/>
          <w:sz w:val="22"/>
          <w:szCs w:val="22"/>
        </w:rPr>
        <w:t>exit AppReader, r</w:t>
      </w:r>
      <w:r w:rsidR="00E930F0" w:rsidRPr="00C919A7">
        <w:rPr>
          <w:rFonts w:ascii="Arial" w:hAnsi="Arial" w:cs="Arial"/>
          <w:color w:val="000000" w:themeColor="text1"/>
          <w:sz w:val="22"/>
          <w:szCs w:val="22"/>
        </w:rPr>
        <w:t>ight</w:t>
      </w:r>
      <w:r w:rsidR="00DC0B97" w:rsidRPr="00C919A7">
        <w:rPr>
          <w:rFonts w:ascii="Arial" w:hAnsi="Arial" w:cs="Arial"/>
          <w:color w:val="000000" w:themeColor="text1"/>
          <w:sz w:val="22"/>
          <w:szCs w:val="22"/>
        </w:rPr>
        <w:t>-</w:t>
      </w:r>
      <w:r w:rsidR="00E930F0" w:rsidRPr="00C919A7">
        <w:rPr>
          <w:rFonts w:ascii="Arial" w:hAnsi="Arial" w:cs="Arial"/>
          <w:color w:val="000000" w:themeColor="text1"/>
          <w:sz w:val="22"/>
          <w:szCs w:val="22"/>
        </w:rPr>
        <w:t>click or press</w:t>
      </w:r>
      <w:r w:rsidR="00193EE1" w:rsidRPr="00C919A7">
        <w:rPr>
          <w:rFonts w:ascii="Arial" w:hAnsi="Arial" w:cs="Arial"/>
          <w:color w:val="000000" w:themeColor="text1"/>
          <w:sz w:val="22"/>
          <w:szCs w:val="22"/>
        </w:rPr>
        <w:t xml:space="preserve"> escape. </w:t>
      </w:r>
    </w:p>
    <w:p w14:paraId="20E75CBD" w14:textId="77777777" w:rsidR="00C919A7" w:rsidRPr="00C919A7" w:rsidRDefault="00B00418" w:rsidP="00C919A7">
      <w:pPr>
        <w:pStyle w:val="ai2tablebody1"/>
        <w:spacing w:before="0" w:beforeAutospacing="0" w:after="0" w:afterAutospacing="0" w:line="360" w:lineRule="auto"/>
        <w:ind w:right="57"/>
        <w:rPr>
          <w:rFonts w:ascii="Arial" w:hAnsi="Arial" w:cs="Arial"/>
          <w:color w:val="000000" w:themeColor="text1"/>
          <w:sz w:val="22"/>
          <w:szCs w:val="22"/>
        </w:rPr>
      </w:pPr>
      <w:r w:rsidRPr="00C919A7">
        <w:rPr>
          <w:rFonts w:ascii="Arial" w:hAnsi="Arial" w:cs="Arial"/>
          <w:color w:val="000000" w:themeColor="text1"/>
          <w:sz w:val="22"/>
          <w:szCs w:val="22"/>
        </w:rPr>
        <w:t>The s</w:t>
      </w:r>
      <w:r w:rsidR="00D93DE1" w:rsidRPr="00C919A7">
        <w:rPr>
          <w:rFonts w:ascii="Arial" w:hAnsi="Arial" w:cs="Arial"/>
          <w:color w:val="000000" w:themeColor="text1"/>
          <w:sz w:val="22"/>
          <w:szCs w:val="22"/>
        </w:rPr>
        <w:t>econd</w:t>
      </w:r>
      <w:r w:rsidRPr="00C919A7">
        <w:rPr>
          <w:rFonts w:ascii="Arial" w:hAnsi="Arial" w:cs="Arial"/>
          <w:color w:val="000000" w:themeColor="text1"/>
          <w:sz w:val="22"/>
          <w:szCs w:val="22"/>
        </w:rPr>
        <w:t xml:space="preserve"> mode is </w:t>
      </w:r>
      <w:r w:rsidR="00D93DE1" w:rsidRPr="00C919A7">
        <w:rPr>
          <w:rFonts w:ascii="Arial" w:hAnsi="Arial" w:cs="Arial"/>
          <w:color w:val="000000" w:themeColor="text1"/>
          <w:sz w:val="22"/>
          <w:szCs w:val="22"/>
        </w:rPr>
        <w:t>Text View</w:t>
      </w:r>
      <w:r w:rsidR="00FF2A06" w:rsidRPr="00C919A7">
        <w:rPr>
          <w:rFonts w:ascii="Arial" w:hAnsi="Arial" w:cs="Arial"/>
          <w:color w:val="000000" w:themeColor="text1"/>
          <w:sz w:val="22"/>
          <w:szCs w:val="22"/>
        </w:rPr>
        <w:t>.  Text View is perfect for users who require</w:t>
      </w:r>
      <w:r w:rsidR="00E95B2C" w:rsidRPr="00C919A7">
        <w:rPr>
          <w:rFonts w:ascii="Arial" w:hAnsi="Arial" w:cs="Arial"/>
          <w:color w:val="000000" w:themeColor="text1"/>
          <w:sz w:val="22"/>
          <w:szCs w:val="22"/>
        </w:rPr>
        <w:t xml:space="preserve"> </w:t>
      </w:r>
      <w:r w:rsidR="00FF2A06" w:rsidRPr="00C919A7">
        <w:rPr>
          <w:rFonts w:ascii="Arial" w:hAnsi="Arial" w:cs="Arial"/>
          <w:color w:val="000000" w:themeColor="text1"/>
          <w:sz w:val="22"/>
          <w:szCs w:val="22"/>
        </w:rPr>
        <w:t>an enhanced visual reading environment.  I</w:t>
      </w:r>
      <w:r w:rsidR="00D93DE1" w:rsidRPr="00C919A7">
        <w:rPr>
          <w:rFonts w:ascii="Arial" w:hAnsi="Arial" w:cs="Arial"/>
          <w:color w:val="000000" w:themeColor="text1"/>
          <w:sz w:val="22"/>
          <w:szCs w:val="22"/>
        </w:rPr>
        <w:t xml:space="preserve">t reads in a </w:t>
      </w:r>
      <w:r w:rsidRPr="00C919A7">
        <w:rPr>
          <w:rFonts w:ascii="Arial" w:hAnsi="Arial" w:cs="Arial"/>
          <w:color w:val="000000" w:themeColor="text1"/>
          <w:sz w:val="22"/>
          <w:szCs w:val="22"/>
        </w:rPr>
        <w:t>separated window</w:t>
      </w:r>
      <w:r w:rsidR="00D93DE1" w:rsidRPr="00C919A7">
        <w:rPr>
          <w:rFonts w:ascii="Arial" w:hAnsi="Arial" w:cs="Arial"/>
          <w:color w:val="000000" w:themeColor="text1"/>
          <w:sz w:val="22"/>
          <w:szCs w:val="22"/>
        </w:rPr>
        <w:t xml:space="preserve"> where text is reformatted for easier reading</w:t>
      </w:r>
      <w:r w:rsidR="00705A84" w:rsidRPr="00C919A7">
        <w:rPr>
          <w:rFonts w:ascii="Arial" w:hAnsi="Arial" w:cs="Arial"/>
          <w:color w:val="000000" w:themeColor="text1"/>
          <w:sz w:val="22"/>
          <w:szCs w:val="22"/>
        </w:rPr>
        <w:t xml:space="preserve">.  You </w:t>
      </w:r>
      <w:r w:rsidR="00D93DE1" w:rsidRPr="00C919A7">
        <w:rPr>
          <w:rFonts w:ascii="Arial" w:hAnsi="Arial" w:cs="Arial"/>
          <w:color w:val="000000" w:themeColor="text1"/>
          <w:sz w:val="22"/>
          <w:szCs w:val="22"/>
        </w:rPr>
        <w:t>can select your choice of fonts, high-contrast colo</w:t>
      </w:r>
      <w:r w:rsidR="00F82B56" w:rsidRPr="00C919A7">
        <w:rPr>
          <w:rFonts w:ascii="Arial" w:hAnsi="Arial" w:cs="Arial"/>
          <w:color w:val="000000" w:themeColor="text1"/>
          <w:sz w:val="22"/>
          <w:szCs w:val="22"/>
        </w:rPr>
        <w:t>u</w:t>
      </w:r>
      <w:r w:rsidR="00D93DE1" w:rsidRPr="00C919A7">
        <w:rPr>
          <w:rFonts w:ascii="Arial" w:hAnsi="Arial" w:cs="Arial"/>
          <w:color w:val="000000" w:themeColor="text1"/>
          <w:sz w:val="22"/>
          <w:szCs w:val="22"/>
        </w:rPr>
        <w:t>rs, word highlighting, and magnification level</w:t>
      </w:r>
      <w:r w:rsidR="00F82B56" w:rsidRPr="00C919A7">
        <w:rPr>
          <w:rFonts w:ascii="Arial" w:hAnsi="Arial" w:cs="Arial"/>
          <w:color w:val="000000" w:themeColor="text1"/>
          <w:sz w:val="22"/>
          <w:szCs w:val="22"/>
        </w:rPr>
        <w:t>s</w:t>
      </w:r>
      <w:r w:rsidR="00D93DE1" w:rsidRPr="00C919A7">
        <w:rPr>
          <w:rFonts w:ascii="Arial" w:hAnsi="Arial" w:cs="Arial"/>
          <w:color w:val="000000" w:themeColor="text1"/>
          <w:sz w:val="22"/>
          <w:szCs w:val="22"/>
        </w:rPr>
        <w:t xml:space="preserve">. </w:t>
      </w:r>
      <w:r w:rsidR="00957830" w:rsidRPr="00C919A7">
        <w:rPr>
          <w:rFonts w:ascii="Arial" w:hAnsi="Arial" w:cs="Arial"/>
          <w:color w:val="000000" w:themeColor="text1"/>
          <w:sz w:val="22"/>
          <w:szCs w:val="22"/>
        </w:rPr>
        <w:t>You can switch between App View and Text View by pressing Tab</w:t>
      </w:r>
      <w:r w:rsidR="000D12CB" w:rsidRPr="00C919A7">
        <w:rPr>
          <w:rFonts w:ascii="Arial" w:hAnsi="Arial" w:cs="Arial"/>
          <w:color w:val="000000" w:themeColor="text1"/>
          <w:sz w:val="22"/>
          <w:szCs w:val="22"/>
        </w:rPr>
        <w:t xml:space="preserve"> key</w:t>
      </w:r>
      <w:r w:rsidR="00957830" w:rsidRPr="00C919A7">
        <w:rPr>
          <w:rFonts w:ascii="Arial" w:hAnsi="Arial" w:cs="Arial"/>
          <w:color w:val="000000" w:themeColor="text1"/>
          <w:sz w:val="22"/>
          <w:szCs w:val="22"/>
        </w:rPr>
        <w:t xml:space="preserve">.  </w:t>
      </w:r>
    </w:p>
    <w:p w14:paraId="3E0059AF" w14:textId="77777777" w:rsidR="00C919A7" w:rsidRPr="00C919A7" w:rsidRDefault="00B00418"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T</w:t>
      </w:r>
      <w:r w:rsidR="001263C5" w:rsidRPr="00C919A7">
        <w:rPr>
          <w:rFonts w:ascii="Arial" w:hAnsi="Arial" w:cs="Arial"/>
          <w:color w:val="000000" w:themeColor="text1"/>
          <w:sz w:val="22"/>
          <w:szCs w:val="22"/>
        </w:rPr>
        <w:t>he t</w:t>
      </w:r>
      <w:r w:rsidRPr="00C919A7">
        <w:rPr>
          <w:rFonts w:ascii="Arial" w:hAnsi="Arial" w:cs="Arial"/>
          <w:color w:val="000000" w:themeColor="text1"/>
          <w:sz w:val="22"/>
          <w:szCs w:val="22"/>
        </w:rPr>
        <w:t xml:space="preserve">hird mode </w:t>
      </w:r>
      <w:r w:rsidR="00E930F0" w:rsidRPr="00C919A7">
        <w:rPr>
          <w:rFonts w:ascii="Arial" w:hAnsi="Arial" w:cs="Arial"/>
          <w:color w:val="000000" w:themeColor="text1"/>
          <w:sz w:val="22"/>
          <w:szCs w:val="22"/>
        </w:rPr>
        <w:t>i</w:t>
      </w:r>
      <w:r w:rsidRPr="00C919A7">
        <w:rPr>
          <w:rFonts w:ascii="Arial" w:hAnsi="Arial" w:cs="Arial"/>
          <w:color w:val="000000" w:themeColor="text1"/>
          <w:sz w:val="22"/>
          <w:szCs w:val="22"/>
        </w:rPr>
        <w:t xml:space="preserve">s </w:t>
      </w:r>
      <w:r w:rsidR="00D93DE1" w:rsidRPr="00C919A7">
        <w:rPr>
          <w:rFonts w:ascii="Arial" w:hAnsi="Arial" w:cs="Arial"/>
          <w:color w:val="000000" w:themeColor="text1"/>
          <w:sz w:val="22"/>
          <w:szCs w:val="22"/>
        </w:rPr>
        <w:t>SpeakIt Tool</w:t>
      </w:r>
      <w:r w:rsidR="00E930F0" w:rsidRPr="00C919A7">
        <w:rPr>
          <w:rFonts w:ascii="Arial" w:hAnsi="Arial" w:cs="Arial"/>
          <w:color w:val="000000" w:themeColor="text1"/>
          <w:sz w:val="22"/>
          <w:szCs w:val="22"/>
        </w:rPr>
        <w:t xml:space="preserve">.  It </w:t>
      </w:r>
      <w:r w:rsidR="00D93DE1" w:rsidRPr="00C919A7">
        <w:rPr>
          <w:rFonts w:ascii="Arial" w:hAnsi="Arial" w:cs="Arial"/>
          <w:color w:val="000000" w:themeColor="text1"/>
          <w:sz w:val="22"/>
          <w:szCs w:val="22"/>
        </w:rPr>
        <w:t>reads selected areas of the screen by clicking</w:t>
      </w:r>
      <w:r w:rsidR="00E930F0" w:rsidRPr="00C919A7">
        <w:rPr>
          <w:rFonts w:ascii="Arial" w:hAnsi="Arial" w:cs="Arial"/>
          <w:color w:val="000000" w:themeColor="text1"/>
          <w:sz w:val="22"/>
          <w:szCs w:val="22"/>
        </w:rPr>
        <w:t xml:space="preserve"> </w:t>
      </w:r>
      <w:r w:rsidR="00D93DE1" w:rsidRPr="00C919A7">
        <w:rPr>
          <w:rFonts w:ascii="Arial" w:hAnsi="Arial" w:cs="Arial"/>
          <w:color w:val="000000" w:themeColor="text1"/>
          <w:sz w:val="22"/>
          <w:szCs w:val="22"/>
        </w:rPr>
        <w:t>the mouse. Any text that is visible on the screen can be spoken, even if it is outside the active program.</w:t>
      </w:r>
      <w:r w:rsidR="00DC0B97" w:rsidRPr="00C919A7">
        <w:rPr>
          <w:rFonts w:ascii="Arial" w:hAnsi="Arial" w:cs="Arial"/>
          <w:color w:val="000000" w:themeColor="text1"/>
          <w:sz w:val="22"/>
          <w:szCs w:val="22"/>
        </w:rPr>
        <w:t xml:space="preserve">  To exit, right-click or press escape.  </w:t>
      </w:r>
    </w:p>
    <w:p w14:paraId="69ADA4DD" w14:textId="77777777" w:rsidR="00C919A7" w:rsidRPr="00C919A7" w:rsidRDefault="00292B2E" w:rsidP="00C919A7">
      <w:pPr>
        <w:pStyle w:val="ai2tablebody1"/>
        <w:spacing w:before="0" w:beforeAutospacing="0" w:after="0" w:afterAutospacing="0" w:line="360" w:lineRule="auto"/>
        <w:ind w:right="57" w:firstLine="720"/>
        <w:rPr>
          <w:rFonts w:ascii="Arial" w:hAnsi="Arial" w:cs="Arial"/>
          <w:color w:val="000000" w:themeColor="text1"/>
          <w:sz w:val="22"/>
          <w:szCs w:val="22"/>
        </w:rPr>
      </w:pPr>
      <w:r w:rsidRPr="00C919A7">
        <w:rPr>
          <w:rFonts w:ascii="Arial" w:hAnsi="Arial" w:cs="Arial"/>
          <w:color w:val="000000" w:themeColor="text1"/>
          <w:sz w:val="22"/>
          <w:szCs w:val="22"/>
        </w:rPr>
        <w:t xml:space="preserve">ZoomText also provides </w:t>
      </w:r>
      <w:r w:rsidR="00D62C9A" w:rsidRPr="00C919A7">
        <w:rPr>
          <w:rFonts w:ascii="Arial" w:hAnsi="Arial" w:cs="Arial"/>
          <w:color w:val="000000" w:themeColor="text1"/>
          <w:sz w:val="22"/>
          <w:szCs w:val="22"/>
        </w:rPr>
        <w:t>helpful</w:t>
      </w:r>
      <w:r w:rsidRPr="00C919A7">
        <w:rPr>
          <w:rFonts w:ascii="Arial" w:hAnsi="Arial" w:cs="Arial"/>
          <w:color w:val="000000" w:themeColor="text1"/>
          <w:sz w:val="22"/>
          <w:szCs w:val="22"/>
        </w:rPr>
        <w:t xml:space="preserve"> productivity tools on the Tools toolbar</w:t>
      </w:r>
      <w:r w:rsidR="00912E87" w:rsidRPr="00C919A7">
        <w:rPr>
          <w:rFonts w:ascii="Arial" w:hAnsi="Arial" w:cs="Arial"/>
          <w:color w:val="000000" w:themeColor="text1"/>
          <w:sz w:val="22"/>
          <w:szCs w:val="22"/>
        </w:rPr>
        <w:t>.  For example,</w:t>
      </w:r>
      <w:r w:rsidR="00237B03" w:rsidRPr="00C919A7">
        <w:rPr>
          <w:rFonts w:ascii="Arial" w:hAnsi="Arial" w:cs="Arial"/>
          <w:color w:val="000000" w:themeColor="text1"/>
          <w:sz w:val="22"/>
          <w:szCs w:val="22"/>
        </w:rPr>
        <w:t xml:space="preserve"> </w:t>
      </w:r>
      <w:r w:rsidRPr="00C919A7">
        <w:rPr>
          <w:rFonts w:ascii="Arial" w:hAnsi="Arial" w:cs="Arial"/>
          <w:color w:val="000000" w:themeColor="text1"/>
          <w:sz w:val="22"/>
          <w:szCs w:val="22"/>
        </w:rPr>
        <w:t>Background Reader</w:t>
      </w:r>
      <w:r w:rsidR="005118F5" w:rsidRPr="00C919A7">
        <w:rPr>
          <w:rFonts w:ascii="Arial" w:hAnsi="Arial" w:cs="Arial"/>
          <w:color w:val="000000" w:themeColor="text1"/>
          <w:sz w:val="22"/>
          <w:szCs w:val="22"/>
        </w:rPr>
        <w:t xml:space="preserve"> </w:t>
      </w:r>
      <w:r w:rsidR="00DC0B97" w:rsidRPr="00C919A7">
        <w:rPr>
          <w:rFonts w:ascii="Arial" w:hAnsi="Arial" w:cs="Arial"/>
          <w:color w:val="000000" w:themeColor="text1"/>
          <w:sz w:val="22"/>
          <w:szCs w:val="22"/>
        </w:rPr>
        <w:t>allows you to copy and listen</w:t>
      </w:r>
      <w:r w:rsidR="007D59AB" w:rsidRPr="00C919A7">
        <w:rPr>
          <w:rFonts w:ascii="Arial" w:hAnsi="Arial" w:cs="Arial"/>
          <w:color w:val="000000" w:themeColor="text1"/>
          <w:sz w:val="22"/>
          <w:szCs w:val="22"/>
        </w:rPr>
        <w:t xml:space="preserve"> </w:t>
      </w:r>
      <w:r w:rsidR="00DC0B97" w:rsidRPr="00C919A7">
        <w:rPr>
          <w:rFonts w:ascii="Arial" w:hAnsi="Arial" w:cs="Arial"/>
          <w:color w:val="000000" w:themeColor="text1"/>
          <w:sz w:val="22"/>
          <w:szCs w:val="22"/>
        </w:rPr>
        <w:t>any text while you do</w:t>
      </w:r>
      <w:r w:rsidR="004A6012" w:rsidRPr="00C919A7">
        <w:rPr>
          <w:rFonts w:ascii="Arial" w:hAnsi="Arial" w:cs="Arial"/>
          <w:color w:val="000000" w:themeColor="text1"/>
          <w:sz w:val="22"/>
          <w:szCs w:val="22"/>
        </w:rPr>
        <w:t xml:space="preserve"> </w:t>
      </w:r>
      <w:r w:rsidR="00DC0B97" w:rsidRPr="00C919A7">
        <w:rPr>
          <w:rFonts w:ascii="Arial" w:hAnsi="Arial" w:cs="Arial"/>
          <w:color w:val="000000" w:themeColor="text1"/>
          <w:sz w:val="22"/>
          <w:szCs w:val="22"/>
        </w:rPr>
        <w:t xml:space="preserve">work on your computer.  </w:t>
      </w:r>
      <w:r w:rsidR="004A6012" w:rsidRPr="00C919A7">
        <w:rPr>
          <w:rFonts w:ascii="Arial" w:hAnsi="Arial" w:cs="Arial"/>
          <w:color w:val="000000" w:themeColor="text1"/>
          <w:sz w:val="22"/>
          <w:szCs w:val="22"/>
        </w:rPr>
        <w:t xml:space="preserve">  </w:t>
      </w:r>
      <w:r w:rsidR="005118F5" w:rsidRPr="00C919A7">
        <w:rPr>
          <w:rFonts w:ascii="Arial" w:hAnsi="Arial" w:cs="Arial"/>
          <w:color w:val="000000" w:themeColor="text1"/>
          <w:sz w:val="22"/>
          <w:szCs w:val="22"/>
        </w:rPr>
        <w:lastRenderedPageBreak/>
        <w:t xml:space="preserve">You </w:t>
      </w:r>
      <w:r w:rsidR="002D0400" w:rsidRPr="00C919A7">
        <w:rPr>
          <w:rFonts w:ascii="Arial" w:hAnsi="Arial" w:cs="Arial"/>
          <w:color w:val="000000" w:themeColor="text1"/>
          <w:sz w:val="22"/>
          <w:szCs w:val="22"/>
        </w:rPr>
        <w:t>simply</w:t>
      </w:r>
      <w:r w:rsidR="001D53B3" w:rsidRPr="00C919A7">
        <w:rPr>
          <w:rFonts w:ascii="Arial" w:hAnsi="Arial" w:cs="Arial"/>
          <w:color w:val="000000" w:themeColor="text1"/>
          <w:sz w:val="22"/>
          <w:szCs w:val="22"/>
        </w:rPr>
        <w:t xml:space="preserve"> </w:t>
      </w:r>
      <w:r w:rsidR="005118F5" w:rsidRPr="00C919A7">
        <w:rPr>
          <w:rFonts w:ascii="Arial" w:hAnsi="Arial" w:cs="Arial"/>
          <w:color w:val="000000" w:themeColor="text1"/>
          <w:sz w:val="22"/>
          <w:szCs w:val="22"/>
        </w:rPr>
        <w:t xml:space="preserve">select and </w:t>
      </w:r>
      <w:r w:rsidR="00C306B4" w:rsidRPr="00C919A7">
        <w:rPr>
          <w:rFonts w:ascii="Arial" w:hAnsi="Arial" w:cs="Arial"/>
          <w:color w:val="000000" w:themeColor="text1"/>
          <w:sz w:val="22"/>
          <w:szCs w:val="22"/>
        </w:rPr>
        <w:t>copy the text you want to listen</w:t>
      </w:r>
      <w:r w:rsidR="005118F5" w:rsidRPr="00C919A7">
        <w:rPr>
          <w:rFonts w:ascii="Arial" w:hAnsi="Arial" w:cs="Arial"/>
          <w:color w:val="000000" w:themeColor="text1"/>
          <w:sz w:val="22"/>
          <w:szCs w:val="22"/>
        </w:rPr>
        <w:t xml:space="preserve">, then </w:t>
      </w:r>
      <w:r w:rsidR="00C306B4" w:rsidRPr="00C919A7">
        <w:rPr>
          <w:rFonts w:ascii="Arial" w:hAnsi="Arial" w:cs="Arial"/>
          <w:color w:val="000000" w:themeColor="text1"/>
          <w:sz w:val="22"/>
          <w:szCs w:val="22"/>
        </w:rPr>
        <w:t xml:space="preserve">start </w:t>
      </w:r>
      <w:r w:rsidR="002D0400" w:rsidRPr="00C919A7">
        <w:rPr>
          <w:rFonts w:ascii="Arial" w:hAnsi="Arial" w:cs="Arial"/>
          <w:color w:val="000000" w:themeColor="text1"/>
          <w:sz w:val="22"/>
          <w:szCs w:val="22"/>
        </w:rPr>
        <w:t xml:space="preserve">ZoomText’s </w:t>
      </w:r>
      <w:r w:rsidR="00C306B4" w:rsidRPr="00C919A7">
        <w:rPr>
          <w:rFonts w:ascii="Arial" w:hAnsi="Arial" w:cs="Arial"/>
          <w:b/>
          <w:bCs/>
          <w:color w:val="000000" w:themeColor="text1"/>
          <w:sz w:val="22"/>
          <w:szCs w:val="22"/>
        </w:rPr>
        <w:t>Background Reader</w:t>
      </w:r>
      <w:r w:rsidR="004945EC" w:rsidRPr="00C919A7">
        <w:rPr>
          <w:rFonts w:ascii="Arial" w:hAnsi="Arial" w:cs="Arial"/>
          <w:color w:val="000000" w:themeColor="text1"/>
          <w:sz w:val="22"/>
          <w:szCs w:val="22"/>
        </w:rPr>
        <w:t>.</w:t>
      </w:r>
    </w:p>
    <w:p w14:paraId="5D8E5A5B" w14:textId="43BF92AF" w:rsidR="00761B99" w:rsidRPr="00C919A7" w:rsidRDefault="001756C2" w:rsidP="00C919A7">
      <w:pPr>
        <w:pStyle w:val="ai2tablebody1"/>
        <w:spacing w:before="0" w:beforeAutospacing="0" w:after="0" w:afterAutospacing="0" w:line="360" w:lineRule="auto"/>
        <w:ind w:right="57" w:firstLine="720"/>
        <w:rPr>
          <w:rFonts w:ascii="Arial" w:hAnsi="Arial" w:cs="Arial"/>
          <w:color w:val="000000" w:themeColor="text1"/>
        </w:rPr>
      </w:pPr>
      <w:r w:rsidRPr="00C919A7">
        <w:rPr>
          <w:rFonts w:ascii="Arial" w:hAnsi="Arial" w:cs="Arial"/>
          <w:color w:val="000000" w:themeColor="text1"/>
          <w:sz w:val="22"/>
          <w:szCs w:val="22"/>
        </w:rPr>
        <w:t xml:space="preserve">This concludes </w:t>
      </w:r>
      <w:r w:rsidR="00E95F39" w:rsidRPr="00C919A7">
        <w:rPr>
          <w:rFonts w:ascii="Arial" w:hAnsi="Arial" w:cs="Arial"/>
          <w:color w:val="000000" w:themeColor="text1"/>
          <w:sz w:val="22"/>
          <w:szCs w:val="22"/>
        </w:rPr>
        <w:t>our</w:t>
      </w:r>
      <w:r w:rsidRPr="00C919A7">
        <w:rPr>
          <w:rFonts w:ascii="Arial" w:hAnsi="Arial" w:cs="Arial"/>
          <w:color w:val="000000" w:themeColor="text1"/>
          <w:sz w:val="22"/>
          <w:szCs w:val="22"/>
        </w:rPr>
        <w:t xml:space="preserve"> </w:t>
      </w:r>
      <w:r w:rsidR="00B736B2" w:rsidRPr="00C919A7">
        <w:rPr>
          <w:rFonts w:ascii="Arial" w:hAnsi="Arial" w:cs="Arial"/>
          <w:color w:val="000000" w:themeColor="text1"/>
          <w:sz w:val="22"/>
          <w:szCs w:val="22"/>
        </w:rPr>
        <w:t xml:space="preserve">introduction to </w:t>
      </w:r>
      <w:r w:rsidRPr="00C919A7">
        <w:rPr>
          <w:rFonts w:ascii="Arial" w:hAnsi="Arial" w:cs="Arial"/>
          <w:color w:val="000000" w:themeColor="text1"/>
          <w:sz w:val="22"/>
          <w:szCs w:val="22"/>
        </w:rPr>
        <w:t>ZoomText.  Should you have any question</w:t>
      </w:r>
      <w:r w:rsidR="000B007F" w:rsidRPr="00C919A7">
        <w:rPr>
          <w:rFonts w:ascii="Arial" w:hAnsi="Arial" w:cs="Arial"/>
          <w:color w:val="000000" w:themeColor="text1"/>
          <w:sz w:val="22"/>
          <w:szCs w:val="22"/>
        </w:rPr>
        <w:t>s</w:t>
      </w:r>
      <w:r w:rsidRPr="00C919A7">
        <w:rPr>
          <w:rFonts w:ascii="Arial" w:hAnsi="Arial" w:cs="Arial"/>
          <w:color w:val="000000" w:themeColor="text1"/>
          <w:sz w:val="22"/>
          <w:szCs w:val="22"/>
        </w:rPr>
        <w:t xml:space="preserve"> or concerns about the ZoomText program, please contact </w:t>
      </w:r>
      <w:r w:rsidR="000B007F" w:rsidRPr="00C919A7">
        <w:rPr>
          <w:rFonts w:ascii="Arial" w:hAnsi="Arial" w:cs="Arial"/>
          <w:color w:val="000000" w:themeColor="text1"/>
          <w:sz w:val="22"/>
          <w:szCs w:val="22"/>
        </w:rPr>
        <w:t>us</w:t>
      </w:r>
      <w:r w:rsidRPr="00C919A7">
        <w:rPr>
          <w:rFonts w:ascii="Arial" w:hAnsi="Arial" w:cs="Arial"/>
          <w:color w:val="000000" w:themeColor="text1"/>
          <w:sz w:val="22"/>
          <w:szCs w:val="22"/>
        </w:rPr>
        <w:t xml:space="preserve"> at </w:t>
      </w:r>
      <w:r w:rsidR="00C919A7" w:rsidRPr="00C919A7">
        <w:rPr>
          <w:rFonts w:ascii="Arial" w:hAnsi="Arial" w:cs="Arial"/>
          <w:color w:val="000000" w:themeColor="text1"/>
          <w:sz w:val="22"/>
          <w:szCs w:val="22"/>
        </w:rPr>
        <w:t>905-569-4699</w:t>
      </w:r>
      <w:r w:rsidRPr="00C919A7">
        <w:rPr>
          <w:rFonts w:ascii="Arial" w:hAnsi="Arial" w:cs="Arial"/>
          <w:color w:val="000000" w:themeColor="text1"/>
          <w:sz w:val="22"/>
          <w:szCs w:val="22"/>
        </w:rPr>
        <w:t>, or at access dot utm at utoronto dot ca.</w:t>
      </w:r>
      <w:r w:rsidR="00C919A7" w:rsidRPr="00C919A7">
        <w:rPr>
          <w:rFonts w:ascii="Arial" w:hAnsi="Arial" w:cs="Arial"/>
          <w:color w:val="000000" w:themeColor="text1"/>
          <w:sz w:val="22"/>
          <w:szCs w:val="22"/>
        </w:rPr>
        <w:t xml:space="preserve">  </w:t>
      </w:r>
      <w:r w:rsidRPr="00C919A7">
        <w:rPr>
          <w:rFonts w:ascii="Arial" w:hAnsi="Arial" w:cs="Arial"/>
          <w:color w:val="000000" w:themeColor="text1"/>
          <w:sz w:val="22"/>
          <w:szCs w:val="22"/>
        </w:rPr>
        <w:t xml:space="preserve">Thank you for reviewing the online ZoomText module </w:t>
      </w:r>
      <w:r w:rsidR="00B50EE1" w:rsidRPr="00C919A7">
        <w:rPr>
          <w:rFonts w:ascii="Arial" w:hAnsi="Arial" w:cs="Arial"/>
          <w:color w:val="000000" w:themeColor="text1"/>
          <w:sz w:val="22"/>
          <w:szCs w:val="22"/>
        </w:rPr>
        <w:t>for</w:t>
      </w:r>
      <w:r w:rsidRPr="00C919A7">
        <w:rPr>
          <w:rFonts w:ascii="Arial" w:hAnsi="Arial" w:cs="Arial"/>
          <w:color w:val="000000" w:themeColor="text1"/>
          <w:sz w:val="22"/>
          <w:szCs w:val="22"/>
        </w:rPr>
        <w:t xml:space="preserve"> Accessibility Services at the University of Toronto Mississauga.</w:t>
      </w:r>
    </w:p>
    <w:p w14:paraId="699CE303" w14:textId="77777777" w:rsidR="00761B99" w:rsidRPr="002F4148" w:rsidRDefault="00761B99" w:rsidP="00761B99">
      <w:pPr>
        <w:pStyle w:val="NormalWeb"/>
        <w:spacing w:before="0" w:beforeAutospacing="0" w:after="0" w:afterAutospacing="0"/>
        <w:rPr>
          <w:rFonts w:ascii="Arial" w:hAnsi="Arial" w:cs="Arial"/>
          <w:color w:val="000000" w:themeColor="text1"/>
        </w:rPr>
      </w:pPr>
    </w:p>
    <w:p w14:paraId="318FA825" w14:textId="2C06DA6E" w:rsidR="00CE6EC3" w:rsidRPr="002F4148" w:rsidRDefault="00CE6EC3" w:rsidP="00761B99">
      <w:pPr>
        <w:spacing w:after="0" w:line="240" w:lineRule="auto"/>
        <w:rPr>
          <w:rFonts w:ascii="Arial" w:hAnsi="Arial" w:cs="Arial"/>
          <w:color w:val="000000" w:themeColor="text1"/>
          <w:sz w:val="24"/>
          <w:szCs w:val="24"/>
        </w:rPr>
      </w:pPr>
    </w:p>
    <w:sectPr w:rsidR="00CE6EC3" w:rsidRPr="002F4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4BEFD" w14:textId="77777777" w:rsidR="001D39A5" w:rsidRDefault="001D39A5" w:rsidP="00174D2B">
      <w:pPr>
        <w:spacing w:after="0" w:line="240" w:lineRule="auto"/>
      </w:pPr>
      <w:r>
        <w:separator/>
      </w:r>
    </w:p>
  </w:endnote>
  <w:endnote w:type="continuationSeparator" w:id="0">
    <w:p w14:paraId="68CED34F" w14:textId="77777777" w:rsidR="001D39A5" w:rsidRDefault="001D39A5" w:rsidP="0017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EF56F" w14:textId="77777777" w:rsidR="001D39A5" w:rsidRDefault="001D39A5" w:rsidP="00174D2B">
      <w:pPr>
        <w:spacing w:after="0" w:line="240" w:lineRule="auto"/>
      </w:pPr>
      <w:r>
        <w:separator/>
      </w:r>
    </w:p>
  </w:footnote>
  <w:footnote w:type="continuationSeparator" w:id="0">
    <w:p w14:paraId="239E438C" w14:textId="77777777" w:rsidR="001D39A5" w:rsidRDefault="001D39A5" w:rsidP="00174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787"/>
    <w:multiLevelType w:val="multilevel"/>
    <w:tmpl w:val="431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B2090"/>
    <w:multiLevelType w:val="hybridMultilevel"/>
    <w:tmpl w:val="0A801100"/>
    <w:lvl w:ilvl="0" w:tplc="23C6D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72AE4"/>
    <w:multiLevelType w:val="multilevel"/>
    <w:tmpl w:val="3B0A6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E0231"/>
    <w:multiLevelType w:val="multilevel"/>
    <w:tmpl w:val="8B18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84687A"/>
    <w:multiLevelType w:val="multilevel"/>
    <w:tmpl w:val="CE10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4"/>
    <w:lvlOverride w:ilvl="0">
      <w:startOverride w:val="1"/>
    </w:lvlOverride>
  </w:num>
  <w:num w:numId="3">
    <w:abstractNumId w:val="2"/>
    <w:lvlOverride w:ilvl="0">
      <w:startOverride w:val="1"/>
    </w:lvlOverride>
  </w:num>
  <w:num w:numId="4">
    <w:abstractNumId w:val="2"/>
    <w:lvlOverride w:ilvl="0">
      <w:startOverride w:val="2"/>
    </w:lvlOverride>
  </w:num>
  <w:num w:numId="5">
    <w:abstractNumId w:val="3"/>
    <w:lvlOverride w:ilvl="0">
      <w:startOverride w:val="3"/>
    </w:lvlOverride>
  </w:num>
  <w:num w:numId="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2B"/>
    <w:rsid w:val="000321CF"/>
    <w:rsid w:val="000766CD"/>
    <w:rsid w:val="00080622"/>
    <w:rsid w:val="00085259"/>
    <w:rsid w:val="000A1DB7"/>
    <w:rsid w:val="000B007F"/>
    <w:rsid w:val="000C3A48"/>
    <w:rsid w:val="000C4B6A"/>
    <w:rsid w:val="000D12CB"/>
    <w:rsid w:val="000D6E70"/>
    <w:rsid w:val="000E5301"/>
    <w:rsid w:val="000E70F6"/>
    <w:rsid w:val="000F27A4"/>
    <w:rsid w:val="00115AA4"/>
    <w:rsid w:val="00123277"/>
    <w:rsid w:val="001238FC"/>
    <w:rsid w:val="001263C5"/>
    <w:rsid w:val="00126522"/>
    <w:rsid w:val="00151ED9"/>
    <w:rsid w:val="0015728C"/>
    <w:rsid w:val="00157D76"/>
    <w:rsid w:val="00160967"/>
    <w:rsid w:val="001619EE"/>
    <w:rsid w:val="00174D2B"/>
    <w:rsid w:val="00174E25"/>
    <w:rsid w:val="001756C2"/>
    <w:rsid w:val="001907D7"/>
    <w:rsid w:val="00193EE1"/>
    <w:rsid w:val="001A0861"/>
    <w:rsid w:val="001D2801"/>
    <w:rsid w:val="001D39A5"/>
    <w:rsid w:val="001D4798"/>
    <w:rsid w:val="001D53B3"/>
    <w:rsid w:val="001D5A6D"/>
    <w:rsid w:val="001F04C8"/>
    <w:rsid w:val="00207ADC"/>
    <w:rsid w:val="00213FE7"/>
    <w:rsid w:val="002148EA"/>
    <w:rsid w:val="002339DD"/>
    <w:rsid w:val="00237B03"/>
    <w:rsid w:val="00250364"/>
    <w:rsid w:val="00250F3F"/>
    <w:rsid w:val="002530AC"/>
    <w:rsid w:val="00271565"/>
    <w:rsid w:val="00276573"/>
    <w:rsid w:val="00284B06"/>
    <w:rsid w:val="00292B2E"/>
    <w:rsid w:val="00297535"/>
    <w:rsid w:val="002D0400"/>
    <w:rsid w:val="002E0206"/>
    <w:rsid w:val="002E458C"/>
    <w:rsid w:val="002E468E"/>
    <w:rsid w:val="002F4148"/>
    <w:rsid w:val="002F63EF"/>
    <w:rsid w:val="00303D85"/>
    <w:rsid w:val="0031302E"/>
    <w:rsid w:val="00313E64"/>
    <w:rsid w:val="003169F7"/>
    <w:rsid w:val="00325874"/>
    <w:rsid w:val="003371D7"/>
    <w:rsid w:val="00337EB2"/>
    <w:rsid w:val="00343B51"/>
    <w:rsid w:val="00350A33"/>
    <w:rsid w:val="00367FD5"/>
    <w:rsid w:val="0039121A"/>
    <w:rsid w:val="003920F7"/>
    <w:rsid w:val="00392C72"/>
    <w:rsid w:val="00397E34"/>
    <w:rsid w:val="003C2F4E"/>
    <w:rsid w:val="00400AA0"/>
    <w:rsid w:val="0040521A"/>
    <w:rsid w:val="00427916"/>
    <w:rsid w:val="00432CA6"/>
    <w:rsid w:val="00432F10"/>
    <w:rsid w:val="004423D1"/>
    <w:rsid w:val="0045324C"/>
    <w:rsid w:val="00456B09"/>
    <w:rsid w:val="00467EB8"/>
    <w:rsid w:val="004777DF"/>
    <w:rsid w:val="004945EC"/>
    <w:rsid w:val="004A6012"/>
    <w:rsid w:val="004B045D"/>
    <w:rsid w:val="004B4F23"/>
    <w:rsid w:val="004B6960"/>
    <w:rsid w:val="004D7438"/>
    <w:rsid w:val="00505996"/>
    <w:rsid w:val="005118F5"/>
    <w:rsid w:val="00516A71"/>
    <w:rsid w:val="00522758"/>
    <w:rsid w:val="005264B2"/>
    <w:rsid w:val="0052687A"/>
    <w:rsid w:val="005329EE"/>
    <w:rsid w:val="00535C09"/>
    <w:rsid w:val="0054214A"/>
    <w:rsid w:val="00557CCC"/>
    <w:rsid w:val="005928C3"/>
    <w:rsid w:val="005E29A8"/>
    <w:rsid w:val="005E5EEF"/>
    <w:rsid w:val="005F1148"/>
    <w:rsid w:val="006074D3"/>
    <w:rsid w:val="00630BCA"/>
    <w:rsid w:val="006464BB"/>
    <w:rsid w:val="00653BCD"/>
    <w:rsid w:val="00661B3A"/>
    <w:rsid w:val="006712B4"/>
    <w:rsid w:val="006949A3"/>
    <w:rsid w:val="00694D1D"/>
    <w:rsid w:val="006A1AE8"/>
    <w:rsid w:val="006A752D"/>
    <w:rsid w:val="006B3A1C"/>
    <w:rsid w:val="006E282B"/>
    <w:rsid w:val="006F5635"/>
    <w:rsid w:val="00705A84"/>
    <w:rsid w:val="00711D74"/>
    <w:rsid w:val="007309CD"/>
    <w:rsid w:val="00752F38"/>
    <w:rsid w:val="00755977"/>
    <w:rsid w:val="00761B99"/>
    <w:rsid w:val="007675DC"/>
    <w:rsid w:val="00771DD0"/>
    <w:rsid w:val="007A3701"/>
    <w:rsid w:val="007B667E"/>
    <w:rsid w:val="007D59AB"/>
    <w:rsid w:val="007E7E9B"/>
    <w:rsid w:val="007F550C"/>
    <w:rsid w:val="007F69B8"/>
    <w:rsid w:val="00803640"/>
    <w:rsid w:val="00833C84"/>
    <w:rsid w:val="00880E18"/>
    <w:rsid w:val="008A2FAA"/>
    <w:rsid w:val="008C6F23"/>
    <w:rsid w:val="008D7DA1"/>
    <w:rsid w:val="008F0EDD"/>
    <w:rsid w:val="00912E65"/>
    <w:rsid w:val="00912E87"/>
    <w:rsid w:val="009224AE"/>
    <w:rsid w:val="0092549D"/>
    <w:rsid w:val="00925CFB"/>
    <w:rsid w:val="00956D0F"/>
    <w:rsid w:val="00957830"/>
    <w:rsid w:val="00964274"/>
    <w:rsid w:val="009708A7"/>
    <w:rsid w:val="00973761"/>
    <w:rsid w:val="009816C5"/>
    <w:rsid w:val="00984B78"/>
    <w:rsid w:val="00987AA3"/>
    <w:rsid w:val="00994BE6"/>
    <w:rsid w:val="00995778"/>
    <w:rsid w:val="009C77FF"/>
    <w:rsid w:val="009C7DB6"/>
    <w:rsid w:val="009E5458"/>
    <w:rsid w:val="00A1454C"/>
    <w:rsid w:val="00A25C7C"/>
    <w:rsid w:val="00A30303"/>
    <w:rsid w:val="00A71504"/>
    <w:rsid w:val="00A715B0"/>
    <w:rsid w:val="00A95BBC"/>
    <w:rsid w:val="00AA41FA"/>
    <w:rsid w:val="00AB49F7"/>
    <w:rsid w:val="00AC5141"/>
    <w:rsid w:val="00AF6CA0"/>
    <w:rsid w:val="00B00418"/>
    <w:rsid w:val="00B05347"/>
    <w:rsid w:val="00B119FB"/>
    <w:rsid w:val="00B3665E"/>
    <w:rsid w:val="00B44287"/>
    <w:rsid w:val="00B44FEB"/>
    <w:rsid w:val="00B50EE1"/>
    <w:rsid w:val="00B560A6"/>
    <w:rsid w:val="00B72ED3"/>
    <w:rsid w:val="00B736B2"/>
    <w:rsid w:val="00B97D68"/>
    <w:rsid w:val="00BB0E7C"/>
    <w:rsid w:val="00BB373B"/>
    <w:rsid w:val="00BC214E"/>
    <w:rsid w:val="00BC3C79"/>
    <w:rsid w:val="00BC5521"/>
    <w:rsid w:val="00BD6435"/>
    <w:rsid w:val="00C04A9A"/>
    <w:rsid w:val="00C079C6"/>
    <w:rsid w:val="00C10D10"/>
    <w:rsid w:val="00C124CF"/>
    <w:rsid w:val="00C20B47"/>
    <w:rsid w:val="00C306B4"/>
    <w:rsid w:val="00C319C5"/>
    <w:rsid w:val="00C6130A"/>
    <w:rsid w:val="00C75184"/>
    <w:rsid w:val="00C919A7"/>
    <w:rsid w:val="00CB7518"/>
    <w:rsid w:val="00CC70A1"/>
    <w:rsid w:val="00CD00C5"/>
    <w:rsid w:val="00CE175B"/>
    <w:rsid w:val="00CE4679"/>
    <w:rsid w:val="00CE6EC3"/>
    <w:rsid w:val="00D04DFF"/>
    <w:rsid w:val="00D10696"/>
    <w:rsid w:val="00D11E88"/>
    <w:rsid w:val="00D13DC8"/>
    <w:rsid w:val="00D1778D"/>
    <w:rsid w:val="00D3260E"/>
    <w:rsid w:val="00D40741"/>
    <w:rsid w:val="00D44AF1"/>
    <w:rsid w:val="00D544B6"/>
    <w:rsid w:val="00D62C9A"/>
    <w:rsid w:val="00D76298"/>
    <w:rsid w:val="00D93DE1"/>
    <w:rsid w:val="00D95B56"/>
    <w:rsid w:val="00DA14F4"/>
    <w:rsid w:val="00DA16AD"/>
    <w:rsid w:val="00DB3EE7"/>
    <w:rsid w:val="00DC0B97"/>
    <w:rsid w:val="00DC6D0F"/>
    <w:rsid w:val="00DE1BEE"/>
    <w:rsid w:val="00DF693F"/>
    <w:rsid w:val="00E0113C"/>
    <w:rsid w:val="00E151FB"/>
    <w:rsid w:val="00E163F6"/>
    <w:rsid w:val="00E367C2"/>
    <w:rsid w:val="00E454CF"/>
    <w:rsid w:val="00E527C0"/>
    <w:rsid w:val="00E535DA"/>
    <w:rsid w:val="00E617D9"/>
    <w:rsid w:val="00E622CB"/>
    <w:rsid w:val="00E91E69"/>
    <w:rsid w:val="00E930F0"/>
    <w:rsid w:val="00E95B2C"/>
    <w:rsid w:val="00E95F39"/>
    <w:rsid w:val="00EA0F79"/>
    <w:rsid w:val="00EB0958"/>
    <w:rsid w:val="00EC7F82"/>
    <w:rsid w:val="00EE4F31"/>
    <w:rsid w:val="00F0422F"/>
    <w:rsid w:val="00F12585"/>
    <w:rsid w:val="00F20640"/>
    <w:rsid w:val="00F24A77"/>
    <w:rsid w:val="00F324CE"/>
    <w:rsid w:val="00F36080"/>
    <w:rsid w:val="00F477A7"/>
    <w:rsid w:val="00F50D28"/>
    <w:rsid w:val="00F819A4"/>
    <w:rsid w:val="00F82B56"/>
    <w:rsid w:val="00F9021F"/>
    <w:rsid w:val="00F962AD"/>
    <w:rsid w:val="00FB22D7"/>
    <w:rsid w:val="00FC538C"/>
    <w:rsid w:val="00FD6B2D"/>
    <w:rsid w:val="00FF2A06"/>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2F60"/>
  <w15:chartTrackingRefBased/>
  <w15:docId w15:val="{7A52818D-44A2-48EA-B2B1-48A6DCEA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35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D2B"/>
  </w:style>
  <w:style w:type="paragraph" w:styleId="Footer">
    <w:name w:val="footer"/>
    <w:basedOn w:val="Normal"/>
    <w:link w:val="FooterChar"/>
    <w:uiPriority w:val="99"/>
    <w:unhideWhenUsed/>
    <w:rsid w:val="00174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D2B"/>
  </w:style>
  <w:style w:type="paragraph" w:styleId="ListParagraph">
    <w:name w:val="List Paragraph"/>
    <w:basedOn w:val="Normal"/>
    <w:uiPriority w:val="34"/>
    <w:qFormat/>
    <w:rsid w:val="00400AA0"/>
    <w:pPr>
      <w:ind w:left="720"/>
      <w:contextualSpacing/>
    </w:pPr>
  </w:style>
  <w:style w:type="character" w:customStyle="1" w:styleId="b1">
    <w:name w:val="b_1"/>
    <w:rsid w:val="00AC5141"/>
    <w:rPr>
      <w:b/>
      <w:bCs/>
      <w:color w:val="000000"/>
      <w:sz w:val="28"/>
      <w:szCs w:val="28"/>
    </w:rPr>
  </w:style>
  <w:style w:type="paragraph" w:styleId="NormalWeb">
    <w:name w:val="Normal (Web)"/>
    <w:basedOn w:val="Normal"/>
    <w:uiPriority w:val="99"/>
    <w:unhideWhenUsed/>
    <w:rsid w:val="00A30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stepbullet1">
    <w:name w:val="ai2_stepbullet1"/>
    <w:basedOn w:val="Normal"/>
    <w:rsid w:val="007F5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stepheader">
    <w:name w:val="ai2_stepheader"/>
    <w:basedOn w:val="Normal"/>
    <w:rsid w:val="007F5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stepbullet2">
    <w:name w:val="ai2_stepbullet2"/>
    <w:basedOn w:val="Normal"/>
    <w:rsid w:val="007F5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tablebody1">
    <w:name w:val="ai2_tablebody1"/>
    <w:basedOn w:val="Normal"/>
    <w:rsid w:val="00880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stepparagraph">
    <w:name w:val="ai2_stepparagraph"/>
    <w:basedOn w:val="Normal"/>
    <w:rsid w:val="00912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2spantip">
    <w:name w:val="ai2_span_tip"/>
    <w:basedOn w:val="DefaultParagraphFont"/>
    <w:rsid w:val="000D6E70"/>
  </w:style>
  <w:style w:type="paragraph" w:customStyle="1" w:styleId="ai2stepnumber1">
    <w:name w:val="ai2_stepnumber1"/>
    <w:basedOn w:val="Normal"/>
    <w:rsid w:val="00E53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535DA"/>
    <w:rPr>
      <w:rFonts w:asciiTheme="majorHAnsi" w:eastAsiaTheme="majorEastAsia" w:hAnsiTheme="majorHAnsi" w:cstheme="majorBidi"/>
      <w:color w:val="1F3763" w:themeColor="accent1" w:themeShade="7F"/>
      <w:sz w:val="24"/>
      <w:szCs w:val="24"/>
    </w:rPr>
  </w:style>
  <w:style w:type="paragraph" w:customStyle="1" w:styleId="ai2stepcomment">
    <w:name w:val="ai2_stepcomment"/>
    <w:basedOn w:val="Normal"/>
    <w:rsid w:val="00E53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2spannote">
    <w:name w:val="ai2_span_note"/>
    <w:basedOn w:val="DefaultParagraphFont"/>
    <w:rsid w:val="00761B99"/>
  </w:style>
  <w:style w:type="paragraph" w:customStyle="1" w:styleId="ai2imagecaption">
    <w:name w:val="ai2_imagecaption"/>
    <w:basedOn w:val="Normal"/>
    <w:rsid w:val="00761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2bullet1">
    <w:name w:val="ai2_bullet1"/>
    <w:basedOn w:val="Normal"/>
    <w:rsid w:val="00D93D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3DE1"/>
    <w:rPr>
      <w:color w:val="0000FF"/>
      <w:u w:val="single"/>
    </w:rPr>
  </w:style>
  <w:style w:type="paragraph" w:customStyle="1" w:styleId="ai2stepnumber1bullet1">
    <w:name w:val="ai2_stepnumber1_bullet1"/>
    <w:basedOn w:val="Normal"/>
    <w:rsid w:val="000C3A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2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2391-2D3B-4842-A100-07FFB0F4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testcentre</cp:lastModifiedBy>
  <cp:revision>2</cp:revision>
  <dcterms:created xsi:type="dcterms:W3CDTF">2020-07-28T13:19:00Z</dcterms:created>
  <dcterms:modified xsi:type="dcterms:W3CDTF">2020-07-28T13:19:00Z</dcterms:modified>
</cp:coreProperties>
</file>